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BAE6" w14:textId="74663D77" w:rsidR="00DA4211" w:rsidRDefault="006A7FD4">
      <w:pPr>
        <w:pStyle w:val="BodyText"/>
        <w:spacing w:before="8"/>
        <w:rPr>
          <w:rFonts w:ascii="Times New Roman"/>
          <w:sz w:val="3"/>
        </w:rPr>
      </w:pPr>
      <w:r>
        <w:rPr>
          <w:noProof/>
        </w:rPr>
        <mc:AlternateContent>
          <mc:Choice Requires="wpg">
            <w:drawing>
              <wp:anchor distT="0" distB="0" distL="114300" distR="114300" simplePos="0" relativeHeight="15728640" behindDoc="0" locked="0" layoutInCell="1" allowOverlap="1" wp14:anchorId="693CBB67" wp14:editId="11B1FDE7">
                <wp:simplePos x="0" y="0"/>
                <wp:positionH relativeFrom="page">
                  <wp:posOffset>6866890</wp:posOffset>
                </wp:positionH>
                <wp:positionV relativeFrom="page">
                  <wp:posOffset>189865</wp:posOffset>
                </wp:positionV>
                <wp:extent cx="634365" cy="10032365"/>
                <wp:effectExtent l="0" t="0" r="0" b="0"/>
                <wp:wrapNone/>
                <wp:docPr id="1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0032365"/>
                          <a:chOff x="10814" y="299"/>
                          <a:chExt cx="999" cy="15799"/>
                        </a:xfrm>
                      </wpg:grpSpPr>
                      <wps:wsp>
                        <wps:cNvPr id="13" name="docshape4"/>
                        <wps:cNvSpPr>
                          <a:spLocks noChangeArrowheads="1"/>
                        </wps:cNvSpPr>
                        <wps:spPr bwMode="auto">
                          <a:xfrm>
                            <a:off x="11187" y="414"/>
                            <a:ext cx="397" cy="15660"/>
                          </a:xfrm>
                          <a:prstGeom prst="rect">
                            <a:avLst/>
                          </a:prstGeom>
                          <a:solidFill>
                            <a:srgbClr val="FFB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5"/>
                        <wps:cNvSpPr>
                          <a:spLocks noChangeArrowheads="1"/>
                        </wps:cNvSpPr>
                        <wps:spPr bwMode="auto">
                          <a:xfrm>
                            <a:off x="10897" y="2394"/>
                            <a:ext cx="680" cy="109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6"/>
                        <wps:cNvSpPr>
                          <a:spLocks/>
                        </wps:cNvSpPr>
                        <wps:spPr bwMode="auto">
                          <a:xfrm>
                            <a:off x="10899" y="299"/>
                            <a:ext cx="686" cy="2636"/>
                          </a:xfrm>
                          <a:custGeom>
                            <a:avLst/>
                            <a:gdLst>
                              <a:gd name="T0" fmla="+- 0 11586 10900"/>
                              <a:gd name="T1" fmla="*/ T0 w 686"/>
                              <a:gd name="T2" fmla="+- 0 300 300"/>
                              <a:gd name="T3" fmla="*/ 300 h 2636"/>
                              <a:gd name="T4" fmla="+- 0 10900 10900"/>
                              <a:gd name="T5" fmla="*/ T4 w 686"/>
                              <a:gd name="T6" fmla="+- 0 300 300"/>
                              <a:gd name="T7" fmla="*/ 300 h 2636"/>
                              <a:gd name="T8" fmla="+- 0 10900 10900"/>
                              <a:gd name="T9" fmla="*/ T8 w 686"/>
                              <a:gd name="T10" fmla="+- 0 2412 300"/>
                              <a:gd name="T11" fmla="*/ 2412 h 2636"/>
                              <a:gd name="T12" fmla="+- 0 11586 10900"/>
                              <a:gd name="T13" fmla="*/ T12 w 686"/>
                              <a:gd name="T14" fmla="+- 0 2936 300"/>
                              <a:gd name="T15" fmla="*/ 2936 h 2636"/>
                              <a:gd name="T16" fmla="+- 0 11586 10900"/>
                              <a:gd name="T17" fmla="*/ T16 w 686"/>
                              <a:gd name="T18" fmla="+- 0 300 300"/>
                              <a:gd name="T19" fmla="*/ 300 h 2636"/>
                            </a:gdLst>
                            <a:ahLst/>
                            <a:cxnLst>
                              <a:cxn ang="0">
                                <a:pos x="T1" y="T3"/>
                              </a:cxn>
                              <a:cxn ang="0">
                                <a:pos x="T5" y="T7"/>
                              </a:cxn>
                              <a:cxn ang="0">
                                <a:pos x="T9" y="T11"/>
                              </a:cxn>
                              <a:cxn ang="0">
                                <a:pos x="T13" y="T15"/>
                              </a:cxn>
                              <a:cxn ang="0">
                                <a:pos x="T17" y="T19"/>
                              </a:cxn>
                            </a:cxnLst>
                            <a:rect l="0" t="0" r="r" b="b"/>
                            <a:pathLst>
                              <a:path w="686" h="2636">
                                <a:moveTo>
                                  <a:pt x="686" y="0"/>
                                </a:moveTo>
                                <a:lnTo>
                                  <a:pt x="0" y="0"/>
                                </a:lnTo>
                                <a:lnTo>
                                  <a:pt x="0" y="2112"/>
                                </a:lnTo>
                                <a:lnTo>
                                  <a:pt x="686" y="2636"/>
                                </a:lnTo>
                                <a:lnTo>
                                  <a:pt x="68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7"/>
                        <wps:cNvSpPr>
                          <a:spLocks/>
                        </wps:cNvSpPr>
                        <wps:spPr bwMode="auto">
                          <a:xfrm>
                            <a:off x="10899" y="299"/>
                            <a:ext cx="686" cy="2636"/>
                          </a:xfrm>
                          <a:custGeom>
                            <a:avLst/>
                            <a:gdLst>
                              <a:gd name="T0" fmla="+- 0 10900 10900"/>
                              <a:gd name="T1" fmla="*/ T0 w 686"/>
                              <a:gd name="T2" fmla="+- 0 2412 300"/>
                              <a:gd name="T3" fmla="*/ 2412 h 2636"/>
                              <a:gd name="T4" fmla="+- 0 11586 10900"/>
                              <a:gd name="T5" fmla="*/ T4 w 686"/>
                              <a:gd name="T6" fmla="+- 0 2936 300"/>
                              <a:gd name="T7" fmla="*/ 2936 h 2636"/>
                              <a:gd name="T8" fmla="+- 0 11586 10900"/>
                              <a:gd name="T9" fmla="*/ T8 w 686"/>
                              <a:gd name="T10" fmla="+- 0 300 300"/>
                              <a:gd name="T11" fmla="*/ 300 h 2636"/>
                              <a:gd name="T12" fmla="+- 0 10900 10900"/>
                              <a:gd name="T13" fmla="*/ T12 w 686"/>
                              <a:gd name="T14" fmla="+- 0 300 300"/>
                              <a:gd name="T15" fmla="*/ 300 h 2636"/>
                              <a:gd name="T16" fmla="+- 0 10900 10900"/>
                              <a:gd name="T17" fmla="*/ T16 w 686"/>
                              <a:gd name="T18" fmla="+- 0 2412 300"/>
                              <a:gd name="T19" fmla="*/ 2412 h 2636"/>
                            </a:gdLst>
                            <a:ahLst/>
                            <a:cxnLst>
                              <a:cxn ang="0">
                                <a:pos x="T1" y="T3"/>
                              </a:cxn>
                              <a:cxn ang="0">
                                <a:pos x="T5" y="T7"/>
                              </a:cxn>
                              <a:cxn ang="0">
                                <a:pos x="T9" y="T11"/>
                              </a:cxn>
                              <a:cxn ang="0">
                                <a:pos x="T13" y="T15"/>
                              </a:cxn>
                              <a:cxn ang="0">
                                <a:pos x="T17" y="T19"/>
                              </a:cxn>
                            </a:cxnLst>
                            <a:rect l="0" t="0" r="r" b="b"/>
                            <a:pathLst>
                              <a:path w="686" h="2636">
                                <a:moveTo>
                                  <a:pt x="0" y="2112"/>
                                </a:moveTo>
                                <a:lnTo>
                                  <a:pt x="686" y="2636"/>
                                </a:lnTo>
                                <a:lnTo>
                                  <a:pt x="686" y="0"/>
                                </a:lnTo>
                                <a:lnTo>
                                  <a:pt x="0" y="0"/>
                                </a:lnTo>
                                <a:lnTo>
                                  <a:pt x="0" y="2112"/>
                                </a:lnTo>
                                <a:close/>
                              </a:path>
                            </a:pathLst>
                          </a:custGeom>
                          <a:noFill/>
                          <a:ln w="1524">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8"/>
                        <wps:cNvSpPr>
                          <a:spLocks/>
                        </wps:cNvSpPr>
                        <wps:spPr bwMode="auto">
                          <a:xfrm>
                            <a:off x="10897" y="13368"/>
                            <a:ext cx="680" cy="680"/>
                          </a:xfrm>
                          <a:custGeom>
                            <a:avLst/>
                            <a:gdLst>
                              <a:gd name="T0" fmla="+- 0 11577 10897"/>
                              <a:gd name="T1" fmla="*/ T0 w 680"/>
                              <a:gd name="T2" fmla="+- 0 13368 13368"/>
                              <a:gd name="T3" fmla="*/ 13368 h 680"/>
                              <a:gd name="T4" fmla="+- 0 10897 10897"/>
                              <a:gd name="T5" fmla="*/ T4 w 680"/>
                              <a:gd name="T6" fmla="+- 0 13368 13368"/>
                              <a:gd name="T7" fmla="*/ 13368 h 680"/>
                              <a:gd name="T8" fmla="+- 0 11577 10897"/>
                              <a:gd name="T9" fmla="*/ T8 w 680"/>
                              <a:gd name="T10" fmla="+- 0 14048 13368"/>
                              <a:gd name="T11" fmla="*/ 14048 h 680"/>
                              <a:gd name="T12" fmla="+- 0 11577 10897"/>
                              <a:gd name="T13" fmla="*/ T12 w 680"/>
                              <a:gd name="T14" fmla="+- 0 13368 13368"/>
                              <a:gd name="T15" fmla="*/ 13368 h 680"/>
                            </a:gdLst>
                            <a:ahLst/>
                            <a:cxnLst>
                              <a:cxn ang="0">
                                <a:pos x="T1" y="T3"/>
                              </a:cxn>
                              <a:cxn ang="0">
                                <a:pos x="T5" y="T7"/>
                              </a:cxn>
                              <a:cxn ang="0">
                                <a:pos x="T9" y="T11"/>
                              </a:cxn>
                              <a:cxn ang="0">
                                <a:pos x="T13" y="T15"/>
                              </a:cxn>
                            </a:cxnLst>
                            <a:rect l="0" t="0" r="r" b="b"/>
                            <a:pathLst>
                              <a:path w="680" h="680">
                                <a:moveTo>
                                  <a:pt x="680" y="0"/>
                                </a:moveTo>
                                <a:lnTo>
                                  <a:pt x="0" y="0"/>
                                </a:lnTo>
                                <a:lnTo>
                                  <a:pt x="680" y="680"/>
                                </a:lnTo>
                                <a:lnTo>
                                  <a:pt x="6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9"/>
                        <wps:cNvSpPr>
                          <a:spLocks/>
                        </wps:cNvSpPr>
                        <wps:spPr bwMode="auto">
                          <a:xfrm>
                            <a:off x="10897" y="13368"/>
                            <a:ext cx="680" cy="680"/>
                          </a:xfrm>
                          <a:custGeom>
                            <a:avLst/>
                            <a:gdLst>
                              <a:gd name="T0" fmla="+- 0 11577 10897"/>
                              <a:gd name="T1" fmla="*/ T0 w 680"/>
                              <a:gd name="T2" fmla="+- 0 14048 13368"/>
                              <a:gd name="T3" fmla="*/ 14048 h 680"/>
                              <a:gd name="T4" fmla="+- 0 11577 10897"/>
                              <a:gd name="T5" fmla="*/ T4 w 680"/>
                              <a:gd name="T6" fmla="+- 0 13368 13368"/>
                              <a:gd name="T7" fmla="*/ 13368 h 680"/>
                              <a:gd name="T8" fmla="+- 0 10897 10897"/>
                              <a:gd name="T9" fmla="*/ T8 w 680"/>
                              <a:gd name="T10" fmla="+- 0 13368 13368"/>
                              <a:gd name="T11" fmla="*/ 13368 h 680"/>
                              <a:gd name="T12" fmla="+- 0 11577 10897"/>
                              <a:gd name="T13" fmla="*/ T12 w 680"/>
                              <a:gd name="T14" fmla="+- 0 14048 13368"/>
                              <a:gd name="T15" fmla="*/ 14048 h 680"/>
                            </a:gdLst>
                            <a:ahLst/>
                            <a:cxnLst>
                              <a:cxn ang="0">
                                <a:pos x="T1" y="T3"/>
                              </a:cxn>
                              <a:cxn ang="0">
                                <a:pos x="T5" y="T7"/>
                              </a:cxn>
                              <a:cxn ang="0">
                                <a:pos x="T9" y="T11"/>
                              </a:cxn>
                              <a:cxn ang="0">
                                <a:pos x="T13" y="T15"/>
                              </a:cxn>
                            </a:cxnLst>
                            <a:rect l="0" t="0" r="r" b="b"/>
                            <a:pathLst>
                              <a:path w="680" h="680">
                                <a:moveTo>
                                  <a:pt x="680" y="680"/>
                                </a:moveTo>
                                <a:lnTo>
                                  <a:pt x="680" y="0"/>
                                </a:lnTo>
                                <a:lnTo>
                                  <a:pt x="0" y="0"/>
                                </a:lnTo>
                                <a:lnTo>
                                  <a:pt x="680" y="680"/>
                                </a:lnTo>
                                <a:close/>
                              </a:path>
                            </a:pathLst>
                          </a:custGeom>
                          <a:noFill/>
                          <a:ln w="1524">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2"/>
                        <wps:cNvCnPr>
                          <a:cxnSpLocks noChangeShapeType="1"/>
                        </wps:cNvCnPr>
                        <wps:spPr bwMode="auto">
                          <a:xfrm>
                            <a:off x="10859" y="2303"/>
                            <a:ext cx="909" cy="686"/>
                          </a:xfrm>
                          <a:prstGeom prst="line">
                            <a:avLst/>
                          </a:prstGeom>
                          <a:noFill/>
                          <a:ln w="57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 name="docshape10"/>
                        <wps:cNvSpPr>
                          <a:spLocks/>
                        </wps:cNvSpPr>
                        <wps:spPr bwMode="auto">
                          <a:xfrm>
                            <a:off x="11144" y="15737"/>
                            <a:ext cx="464" cy="360"/>
                          </a:xfrm>
                          <a:custGeom>
                            <a:avLst/>
                            <a:gdLst>
                              <a:gd name="T0" fmla="+- 0 11144 11144"/>
                              <a:gd name="T1" fmla="*/ T0 w 464"/>
                              <a:gd name="T2" fmla="+- 0 15737 15737"/>
                              <a:gd name="T3" fmla="*/ 15737 h 360"/>
                              <a:gd name="T4" fmla="+- 0 11144 11144"/>
                              <a:gd name="T5" fmla="*/ T4 w 464"/>
                              <a:gd name="T6" fmla="+- 0 16097 15737"/>
                              <a:gd name="T7" fmla="*/ 16097 h 360"/>
                              <a:gd name="T8" fmla="+- 0 11608 11144"/>
                              <a:gd name="T9" fmla="*/ T8 w 464"/>
                              <a:gd name="T10" fmla="+- 0 16097 15737"/>
                              <a:gd name="T11" fmla="*/ 16097 h 360"/>
                              <a:gd name="T12" fmla="+- 0 11144 11144"/>
                              <a:gd name="T13" fmla="*/ T12 w 464"/>
                              <a:gd name="T14" fmla="+- 0 15737 15737"/>
                              <a:gd name="T15" fmla="*/ 15737 h 360"/>
                            </a:gdLst>
                            <a:ahLst/>
                            <a:cxnLst>
                              <a:cxn ang="0">
                                <a:pos x="T1" y="T3"/>
                              </a:cxn>
                              <a:cxn ang="0">
                                <a:pos x="T5" y="T7"/>
                              </a:cxn>
                              <a:cxn ang="0">
                                <a:pos x="T9" y="T11"/>
                              </a:cxn>
                              <a:cxn ang="0">
                                <a:pos x="T13" y="T15"/>
                              </a:cxn>
                            </a:cxnLst>
                            <a:rect l="0" t="0" r="r" b="b"/>
                            <a:pathLst>
                              <a:path w="464" h="360">
                                <a:moveTo>
                                  <a:pt x="0" y="0"/>
                                </a:moveTo>
                                <a:lnTo>
                                  <a:pt x="0" y="360"/>
                                </a:lnTo>
                                <a:lnTo>
                                  <a:pt x="464" y="36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1266F" id="docshapegroup3" o:spid="_x0000_s1026" style="position:absolute;margin-left:540.7pt;margin-top:14.95pt;width:49.95pt;height:789.95pt;z-index:15728640;mso-position-horizontal-relative:page;mso-position-vertical-relative:page" coordorigin="10814,299" coordsize="999,1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">
                <v:rect id="docshape4" o:spid="_x0000_s1027" style="position:absolute;left:11187;top:414;width:397;height:1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" fillcolor="#ffb6a5" stroked="f"/>
                <v:rect id="docshape5" o:spid="_x0000_s1028" style="position:absolute;left:10897;top:2394;width:680;height:1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" fillcolor="red" stroked="f"/>
                <v:shape id="docshape6" o:spid="_x0000_s1029" style="position:absolute;left:10899;top:299;width:686;height:2636;visibility:visible;mso-wrap-style:square;v-text-anchor:top" coordsize="68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" path="m686,l,,,2112r686,524l686,xe" fillcolor="#b3b3b3" stroked="f">
                  <v:path arrowok="t" o:connecttype="custom" o:connectlocs="686,300;0,300;0,2412;686,2936;686,300" o:connectangles="0,0,0,0,0"/>
                </v:shape>
                <v:shape id="docshape7" o:spid="_x0000_s1030" style="position:absolute;left:10899;top:299;width:686;height:2636;visibility:visible;mso-wrap-style:square;v-text-anchor:top" coordsize="68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" path="m,2112r686,524l686,,,,,2112xe" filled="f" strokecolor="#b3b3b3" strokeweight=".12pt">
                  <v:path arrowok="t" o:connecttype="custom" o:connectlocs="0,2412;686,2936;686,300;0,300;0,2412" o:connectangles="0,0,0,0,0"/>
                </v:shape>
                <v:shape id="docshape8" o:spid="_x0000_s1031" style="position:absolute;left:10897;top:13368;width:680;height:680;visibility:visible;mso-wrap-style:square;v-text-anchor:top" coordsize="68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" path="m680,l,,680,680,680,xe" fillcolor="red" stroked="f">
                  <v:path arrowok="t" o:connecttype="custom" o:connectlocs="680,13368;0,13368;680,14048;680,13368" o:connectangles="0,0,0,0"/>
                </v:shape>
                <v:shape id="docshape9" o:spid="_x0000_s1032" style="position:absolute;left:10897;top:13368;width:680;height:680;visibility:visible;mso-wrap-style:square;v-text-anchor:top" coordsize="68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" path="m680,680l680,,,,680,680xe" filled="f" strokecolor="red" strokeweight=".12pt">
                  <v:path arrowok="t" o:connecttype="custom" o:connectlocs="680,14048;680,13368;0,13368;680,14048" o:connectangles="0,0,0,0"/>
                </v:shape>
                <v:line id="Line 12" o:spid="_x0000_s1033" style="position:absolute;visibility:visible;mso-wrap-style:square" from="10859,2303" to="11768,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" strokecolor="white" strokeweight="4.5pt"/>
                <v:shape id="docshape10" o:spid="_x0000_s1034" style="position:absolute;left:11144;top:15737;width:464;height:360;visibility:visible;mso-wrap-style:square;v-text-anchor:top" coordsize="46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" path="m,l,360r464,l,xe" stroked="f">
                  <v:path arrowok="t" o:connecttype="custom" o:connectlocs="0,15737;0,16097;464,16097;0,15737" o:connectangles="0,0,0,0"/>
                </v:shape>
                <w10:wrap anchorx="page" anchory="page"/>
              </v:group>
            </w:pict>
          </mc:Fallback>
        </mc:AlternateContent>
      </w:r>
      <w:r>
        <w:rPr>
          <w:noProof/>
        </w:rPr>
        <mc:AlternateContent>
          <mc:Choice Requires="wps">
            <w:drawing>
              <wp:anchor distT="0" distB="0" distL="114300" distR="114300" simplePos="0" relativeHeight="15730688" behindDoc="0" locked="0" layoutInCell="1" allowOverlap="1" wp14:anchorId="693CBB69" wp14:editId="14642842">
                <wp:simplePos x="0" y="0"/>
                <wp:positionH relativeFrom="page">
                  <wp:posOffset>7146290</wp:posOffset>
                </wp:positionH>
                <wp:positionV relativeFrom="page">
                  <wp:posOffset>8997315</wp:posOffset>
                </wp:positionV>
                <wp:extent cx="167005" cy="885190"/>
                <wp:effectExtent l="0" t="0" r="0" b="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BB77" w14:textId="22AFA413" w:rsidR="00DA4211" w:rsidRPr="008424F6" w:rsidRDefault="008424F6">
                            <w:pPr>
                              <w:spacing w:before="12"/>
                              <w:ind w:left="20"/>
                              <w:rPr>
                                <w:b/>
                                <w:sz w:val="20"/>
                                <w:lang w:val="en-US"/>
                              </w:rPr>
                            </w:pPr>
                            <w:r>
                              <w:rPr>
                                <w:b/>
                                <w:color w:val="FFFFFF"/>
                                <w:sz w:val="20"/>
                                <w:lang w:val="en-US"/>
                              </w:rPr>
                              <w:t>October 2023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CBB69" id="_x0000_t202" coordsize="21600,21600" o:spt="202" path="m,l,21600r21600,l21600,xe">
                <v:stroke joinstyle="miter"/>
                <v:path gradientshapeok="t" o:connecttype="rect"/>
              </v:shapetype>
              <v:shape id="docshape11" o:spid="_x0000_s1026" type="#_x0000_t202" style="position:absolute;margin-left:562.7pt;margin-top:708.45pt;width:13.15pt;height:69.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" filled="f" stroked="f">
                <v:textbox style="layout-flow:vertical" inset="0,0,0,0">
                  <w:txbxContent>
                    <w:p w14:paraId="693CBB77" w14:textId="22AFA413" w:rsidR="00DA4211" w:rsidRPr="008424F6" w:rsidRDefault="008424F6">
                      <w:pPr>
                        <w:spacing w:before="12"/>
                        <w:ind w:left="20"/>
                        <w:rPr>
                          <w:b/>
                          <w:sz w:val="20"/>
                          <w:lang w:val="en-US"/>
                        </w:rPr>
                      </w:pPr>
                      <w:r>
                        <w:rPr>
                          <w:b/>
                          <w:color w:val="FFFFFF"/>
                          <w:sz w:val="20"/>
                          <w:lang w:val="en-US"/>
                        </w:rPr>
                        <w:t>October 2023</w:t>
                      </w:r>
                    </w:p>
                  </w:txbxContent>
                </v:textbox>
                <w10:wrap anchorx="page" anchory="page"/>
              </v:shape>
            </w:pict>
          </mc:Fallback>
        </mc:AlternateContent>
      </w:r>
      <w:r>
        <w:rPr>
          <w:noProof/>
        </w:rPr>
        <mc:AlternateContent>
          <mc:Choice Requires="wps">
            <w:drawing>
              <wp:anchor distT="0" distB="0" distL="114300" distR="114300" simplePos="0" relativeHeight="15731200" behindDoc="0" locked="0" layoutInCell="1" allowOverlap="1" wp14:anchorId="693CBB6A" wp14:editId="0322915F">
                <wp:simplePos x="0" y="0"/>
                <wp:positionH relativeFrom="page">
                  <wp:posOffset>6970395</wp:posOffset>
                </wp:positionH>
                <wp:positionV relativeFrom="page">
                  <wp:posOffset>2927350</wp:posOffset>
                </wp:positionV>
                <wp:extent cx="337185" cy="460692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460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BB78" w14:textId="77777777" w:rsidR="00DA4211" w:rsidRDefault="006A7FD4">
                            <w:pPr>
                              <w:spacing w:before="5"/>
                              <w:ind w:left="20"/>
                              <w:rPr>
                                <w:sz w:val="44"/>
                              </w:rPr>
                            </w:pPr>
                            <w:r>
                              <w:rPr>
                                <w:color w:val="FFFFFF"/>
                                <w:sz w:val="44"/>
                              </w:rPr>
                              <w:t>Application</w:t>
                            </w:r>
                            <w:r>
                              <w:rPr>
                                <w:color w:val="FFFFFF"/>
                                <w:spacing w:val="-5"/>
                                <w:sz w:val="44"/>
                              </w:rPr>
                              <w:t xml:space="preserve"> </w:t>
                            </w:r>
                            <w:r>
                              <w:rPr>
                                <w:color w:val="FFFFFF"/>
                                <w:sz w:val="44"/>
                              </w:rPr>
                              <w:t>to</w:t>
                            </w:r>
                            <w:r>
                              <w:rPr>
                                <w:color w:val="FFFFFF"/>
                                <w:spacing w:val="-4"/>
                                <w:sz w:val="44"/>
                              </w:rPr>
                              <w:t xml:space="preserve"> </w:t>
                            </w:r>
                            <w:r>
                              <w:rPr>
                                <w:color w:val="FFFFFF"/>
                                <w:sz w:val="44"/>
                              </w:rPr>
                              <w:t>Admit</w:t>
                            </w:r>
                            <w:r>
                              <w:rPr>
                                <w:color w:val="FFFFFF"/>
                                <w:spacing w:val="-5"/>
                                <w:sz w:val="44"/>
                              </w:rPr>
                              <w:t xml:space="preserve"> </w:t>
                            </w:r>
                            <w:r>
                              <w:rPr>
                                <w:color w:val="FFFFFF"/>
                                <w:sz w:val="44"/>
                              </w:rPr>
                              <w:t>Late</w:t>
                            </w:r>
                            <w:r>
                              <w:rPr>
                                <w:color w:val="FFFFFF"/>
                                <w:spacing w:val="-4"/>
                                <w:sz w:val="44"/>
                              </w:rPr>
                              <w:t xml:space="preserve"> </w:t>
                            </w:r>
                            <w:r>
                              <w:rPr>
                                <w:color w:val="FFFFFF"/>
                                <w:sz w:val="44"/>
                              </w:rPr>
                              <w:t>Documents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BB6A" id="docshape12" o:spid="_x0000_s1027" type="#_x0000_t202" style="position:absolute;margin-left:548.85pt;margin-top:230.5pt;width:26.55pt;height:362.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" filled="f" stroked="f">
                <v:textbox style="layout-flow:vertical" inset="0,0,0,0">
                  <w:txbxContent>
                    <w:p w14:paraId="693CBB78" w14:textId="77777777" w:rsidR="00DA4211" w:rsidRDefault="006A7FD4">
                      <w:pPr>
                        <w:spacing w:before="5"/>
                        <w:ind w:left="20"/>
                        <w:rPr>
                          <w:sz w:val="44"/>
                        </w:rPr>
                      </w:pPr>
                      <w:r>
                        <w:rPr>
                          <w:color w:val="FFFFFF"/>
                          <w:sz w:val="44"/>
                        </w:rPr>
                        <w:t>Application</w:t>
                      </w:r>
                      <w:r>
                        <w:rPr>
                          <w:color w:val="FFFFFF"/>
                          <w:spacing w:val="-5"/>
                          <w:sz w:val="44"/>
                        </w:rPr>
                        <w:t xml:space="preserve"> </w:t>
                      </w:r>
                      <w:r>
                        <w:rPr>
                          <w:color w:val="FFFFFF"/>
                          <w:sz w:val="44"/>
                        </w:rPr>
                        <w:t>to</w:t>
                      </w:r>
                      <w:r>
                        <w:rPr>
                          <w:color w:val="FFFFFF"/>
                          <w:spacing w:val="-4"/>
                          <w:sz w:val="44"/>
                        </w:rPr>
                        <w:t xml:space="preserve"> </w:t>
                      </w:r>
                      <w:r>
                        <w:rPr>
                          <w:color w:val="FFFFFF"/>
                          <w:sz w:val="44"/>
                        </w:rPr>
                        <w:t>Admit</w:t>
                      </w:r>
                      <w:r>
                        <w:rPr>
                          <w:color w:val="FFFFFF"/>
                          <w:spacing w:val="-5"/>
                          <w:sz w:val="44"/>
                        </w:rPr>
                        <w:t xml:space="preserve"> </w:t>
                      </w:r>
                      <w:r>
                        <w:rPr>
                          <w:color w:val="FFFFFF"/>
                          <w:sz w:val="44"/>
                        </w:rPr>
                        <w:t>Late</w:t>
                      </w:r>
                      <w:r>
                        <w:rPr>
                          <w:color w:val="FFFFFF"/>
                          <w:spacing w:val="-4"/>
                          <w:sz w:val="44"/>
                        </w:rPr>
                        <w:t xml:space="preserve"> </w:t>
                      </w:r>
                      <w:r>
                        <w:rPr>
                          <w:color w:val="FFFFFF"/>
                          <w:sz w:val="44"/>
                        </w:rPr>
                        <w:t>Documents</w:t>
                      </w:r>
                    </w:p>
                  </w:txbxContent>
                </v:textbox>
                <w10:wrap anchorx="page" anchory="page"/>
              </v:shape>
            </w:pict>
          </mc:Fallback>
        </mc:AlternateContent>
      </w:r>
    </w:p>
    <w:p w14:paraId="693CBAE7" w14:textId="77777777" w:rsidR="00DA4211" w:rsidRDefault="006A7FD4">
      <w:pPr>
        <w:pStyle w:val="BodyText"/>
        <w:ind w:left="213"/>
        <w:rPr>
          <w:rFonts w:ascii="Times New Roman"/>
        </w:rPr>
      </w:pPr>
      <w:r>
        <w:rPr>
          <w:rFonts w:ascii="Times New Roman"/>
          <w:noProof/>
        </w:rPr>
        <w:drawing>
          <wp:inline distT="0" distB="0" distL="0" distR="0" wp14:anchorId="693CBB6B" wp14:editId="693CBB6C">
            <wp:extent cx="2173621" cy="8473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73621" cy="847344"/>
                    </a:xfrm>
                    <a:prstGeom prst="rect">
                      <a:avLst/>
                    </a:prstGeom>
                  </pic:spPr>
                </pic:pic>
              </a:graphicData>
            </a:graphic>
          </wp:inline>
        </w:drawing>
      </w:r>
    </w:p>
    <w:p w14:paraId="693CBAE8" w14:textId="77777777" w:rsidR="00DA4211" w:rsidRDefault="00DA4211">
      <w:pPr>
        <w:pStyle w:val="BodyText"/>
        <w:spacing w:before="10"/>
        <w:rPr>
          <w:rFonts w:ascii="Times New Roman"/>
          <w:sz w:val="11"/>
        </w:rPr>
      </w:pPr>
    </w:p>
    <w:p w14:paraId="693CBAE9" w14:textId="77777777" w:rsidR="00DA4211" w:rsidRDefault="006A7FD4">
      <w:pPr>
        <w:pStyle w:val="Heading2"/>
        <w:spacing w:before="93" w:line="230" w:lineRule="exact"/>
      </w:pPr>
      <w:r>
        <w:t>Motor</w:t>
      </w:r>
      <w:r>
        <w:rPr>
          <w:spacing w:val="-7"/>
        </w:rPr>
        <w:t xml:space="preserve"> </w:t>
      </w:r>
      <w:r>
        <w:t>Accidents</w:t>
      </w:r>
      <w:r>
        <w:rPr>
          <w:spacing w:val="-5"/>
        </w:rPr>
        <w:t xml:space="preserve"> </w:t>
      </w:r>
      <w:r>
        <w:t>Division</w:t>
      </w:r>
    </w:p>
    <w:p w14:paraId="693CBAEA" w14:textId="77777777" w:rsidR="00DA4211" w:rsidRDefault="006A7FD4">
      <w:pPr>
        <w:pStyle w:val="Title"/>
      </w:pPr>
      <w:r>
        <w:t>Application</w:t>
      </w:r>
    </w:p>
    <w:p w14:paraId="693CBAEB" w14:textId="77777777" w:rsidR="00DA4211" w:rsidRDefault="006A7FD4">
      <w:pPr>
        <w:pStyle w:val="Heading1"/>
        <w:spacing w:line="300" w:lineRule="exact"/>
      </w:pPr>
      <w:r>
        <w:t>Application</w:t>
      </w:r>
      <w:r>
        <w:rPr>
          <w:spacing w:val="-3"/>
        </w:rPr>
        <w:t xml:space="preserve"> </w:t>
      </w:r>
      <w:r>
        <w:t>to</w:t>
      </w:r>
      <w:r>
        <w:rPr>
          <w:spacing w:val="-2"/>
        </w:rPr>
        <w:t xml:space="preserve"> </w:t>
      </w:r>
      <w:r>
        <w:t>Admit</w:t>
      </w:r>
      <w:r>
        <w:rPr>
          <w:spacing w:val="-3"/>
        </w:rPr>
        <w:t xml:space="preserve"> </w:t>
      </w:r>
      <w:r>
        <w:t>Late</w:t>
      </w:r>
      <w:r>
        <w:rPr>
          <w:spacing w:val="-4"/>
        </w:rPr>
        <w:t xml:space="preserve"> </w:t>
      </w:r>
      <w:r>
        <w:t>Documents</w:t>
      </w:r>
    </w:p>
    <w:p w14:paraId="693CBAEC" w14:textId="5102AA97" w:rsidR="00DA4211" w:rsidRDefault="006A7FD4">
      <w:pPr>
        <w:pStyle w:val="BodyText"/>
        <w:spacing w:line="209" w:lineRule="exact"/>
        <w:ind w:left="212"/>
      </w:pPr>
      <w:r>
        <w:t>This</w:t>
      </w:r>
      <w:r>
        <w:rPr>
          <w:spacing w:val="-3"/>
        </w:rPr>
        <w:t xml:space="preserve"> </w:t>
      </w:r>
      <w:r>
        <w:t>is</w:t>
      </w:r>
      <w:r>
        <w:rPr>
          <w:spacing w:val="-3"/>
        </w:rPr>
        <w:t xml:space="preserve"> </w:t>
      </w:r>
      <w:r>
        <w:t>the</w:t>
      </w:r>
      <w:r>
        <w:rPr>
          <w:spacing w:val="-3"/>
        </w:rPr>
        <w:t xml:space="preserve"> </w:t>
      </w:r>
      <w:r>
        <w:t>approved</w:t>
      </w:r>
      <w:r>
        <w:rPr>
          <w:spacing w:val="-2"/>
        </w:rPr>
        <w:t xml:space="preserve"> </w:t>
      </w:r>
      <w:r>
        <w:t>form</w:t>
      </w:r>
      <w:r>
        <w:rPr>
          <w:spacing w:val="-1"/>
        </w:rPr>
        <w:t xml:space="preserve"> </w:t>
      </w:r>
      <w:r>
        <w:t>to</w:t>
      </w:r>
      <w:r>
        <w:rPr>
          <w:spacing w:val="-4"/>
        </w:rPr>
        <w:t xml:space="preserve"> </w:t>
      </w:r>
      <w:r>
        <w:t>apply</w:t>
      </w:r>
      <w:r>
        <w:rPr>
          <w:spacing w:val="-3"/>
        </w:rPr>
        <w:t xml:space="preserve"> </w:t>
      </w:r>
      <w:r>
        <w:t>for leave</w:t>
      </w:r>
      <w:r>
        <w:rPr>
          <w:spacing w:val="-4"/>
        </w:rPr>
        <w:t xml:space="preserve"> </w:t>
      </w:r>
      <w:r>
        <w:t>to</w:t>
      </w:r>
      <w:r>
        <w:rPr>
          <w:spacing w:val="-1"/>
        </w:rPr>
        <w:t xml:space="preserve"> </w:t>
      </w:r>
      <w:r>
        <w:t>introduce</w:t>
      </w:r>
      <w:r>
        <w:rPr>
          <w:spacing w:val="-4"/>
        </w:rPr>
        <w:t xml:space="preserve"> </w:t>
      </w:r>
      <w:r>
        <w:t>late</w:t>
      </w:r>
      <w:r>
        <w:rPr>
          <w:spacing w:val="-4"/>
        </w:rPr>
        <w:t xml:space="preserve"> </w:t>
      </w:r>
      <w:r>
        <w:t>evidence</w:t>
      </w:r>
      <w:r w:rsidR="00A24A20">
        <w:t xml:space="preserve"> or a late reply</w:t>
      </w:r>
      <w:r>
        <w:t>.</w:t>
      </w:r>
    </w:p>
    <w:p w14:paraId="693CBAED" w14:textId="77777777" w:rsidR="00DA4211" w:rsidRDefault="00DA4211">
      <w:pPr>
        <w:pStyle w:val="BodyText"/>
      </w:pPr>
    </w:p>
    <w:p w14:paraId="693CBAEE" w14:textId="77777777" w:rsidR="00DA4211" w:rsidRDefault="00DA4211">
      <w:pPr>
        <w:pStyle w:val="BodyText"/>
        <w:spacing w:before="6"/>
        <w:rPr>
          <w:sz w:val="16"/>
        </w:rPr>
      </w:pPr>
    </w:p>
    <w:p w14:paraId="693CBAEF" w14:textId="12C20134" w:rsidR="00DA4211" w:rsidRDefault="00AD5DFB">
      <w:pPr>
        <w:spacing w:before="92"/>
        <w:ind w:left="212"/>
        <w:rPr>
          <w:b/>
          <w:sz w:val="24"/>
        </w:rPr>
      </w:pPr>
      <w:bookmarkStart w:id="0" w:name="Applicant:"/>
      <w:bookmarkEnd w:id="0"/>
      <w:r>
        <w:rPr>
          <w:b/>
          <w:sz w:val="24"/>
        </w:rPr>
        <w:t>Claimant</w:t>
      </w:r>
      <w:r w:rsidR="006A7FD4">
        <w:rPr>
          <w:b/>
          <w:sz w:val="24"/>
        </w:rPr>
        <w:t>:</w:t>
      </w:r>
    </w:p>
    <w:p w14:paraId="693CBAF0" w14:textId="5A6DCBA8" w:rsidR="00DA4211" w:rsidRDefault="00AD5DFB">
      <w:pPr>
        <w:spacing w:before="204"/>
        <w:ind w:left="212"/>
        <w:rPr>
          <w:b/>
          <w:sz w:val="24"/>
        </w:rPr>
      </w:pPr>
      <w:bookmarkStart w:id="1" w:name="Respondent:"/>
      <w:bookmarkEnd w:id="1"/>
      <w:r>
        <w:rPr>
          <w:b/>
          <w:sz w:val="24"/>
        </w:rPr>
        <w:t>Insurer</w:t>
      </w:r>
      <w:r w:rsidR="006A7FD4">
        <w:rPr>
          <w:b/>
          <w:sz w:val="24"/>
        </w:rPr>
        <w:t>:</w:t>
      </w:r>
    </w:p>
    <w:p w14:paraId="693CBAF1" w14:textId="77777777" w:rsidR="00DA4211" w:rsidRDefault="006A7FD4">
      <w:pPr>
        <w:spacing w:before="204"/>
        <w:ind w:left="212"/>
        <w:rPr>
          <w:b/>
          <w:sz w:val="24"/>
        </w:rPr>
      </w:pPr>
      <w:bookmarkStart w:id="2" w:name="Filed_by:"/>
      <w:bookmarkEnd w:id="2"/>
      <w:r>
        <w:rPr>
          <w:b/>
          <w:sz w:val="24"/>
        </w:rPr>
        <w:t>Filed</w:t>
      </w:r>
      <w:r>
        <w:rPr>
          <w:b/>
          <w:spacing w:val="-2"/>
          <w:sz w:val="24"/>
        </w:rPr>
        <w:t xml:space="preserve"> </w:t>
      </w:r>
      <w:r>
        <w:rPr>
          <w:b/>
          <w:sz w:val="24"/>
        </w:rPr>
        <w:t>by:</w:t>
      </w:r>
    </w:p>
    <w:p w14:paraId="693CBAF2" w14:textId="77777777" w:rsidR="00DA4211" w:rsidRDefault="00DA4211">
      <w:pPr>
        <w:pStyle w:val="BodyText"/>
        <w:rPr>
          <w:b/>
          <w:sz w:val="26"/>
        </w:rPr>
      </w:pPr>
    </w:p>
    <w:p w14:paraId="693CBAF3" w14:textId="77777777" w:rsidR="00DA4211" w:rsidRPr="00383925" w:rsidRDefault="00DA4211">
      <w:pPr>
        <w:pStyle w:val="BodyText"/>
        <w:spacing w:before="8"/>
        <w:rPr>
          <w:b/>
          <w:sz w:val="28"/>
          <w:szCs w:val="28"/>
        </w:rPr>
      </w:pPr>
    </w:p>
    <w:p w14:paraId="693CBAF4" w14:textId="77777777" w:rsidR="00DA4211" w:rsidRDefault="006A7FD4">
      <w:pPr>
        <w:ind w:left="212"/>
        <w:rPr>
          <w:b/>
          <w:sz w:val="24"/>
        </w:rPr>
      </w:pPr>
      <w:r>
        <w:rPr>
          <w:b/>
          <w:sz w:val="24"/>
        </w:rPr>
        <w:t>Details</w:t>
      </w:r>
      <w:r>
        <w:rPr>
          <w:b/>
          <w:spacing w:val="-3"/>
          <w:sz w:val="24"/>
        </w:rPr>
        <w:t xml:space="preserve"> </w:t>
      </w:r>
      <w:r>
        <w:rPr>
          <w:b/>
          <w:sz w:val="24"/>
        </w:rPr>
        <w:t>of</w:t>
      </w:r>
      <w:r>
        <w:rPr>
          <w:b/>
          <w:spacing w:val="-5"/>
          <w:sz w:val="24"/>
        </w:rPr>
        <w:t xml:space="preserve"> </w:t>
      </w:r>
      <w:r>
        <w:rPr>
          <w:b/>
          <w:sz w:val="24"/>
        </w:rPr>
        <w:t>proceedings</w:t>
      </w:r>
      <w:r>
        <w:rPr>
          <w:b/>
          <w:spacing w:val="-3"/>
          <w:sz w:val="24"/>
        </w:rPr>
        <w:t xml:space="preserve"> </w:t>
      </w:r>
      <w:r>
        <w:rPr>
          <w:b/>
          <w:sz w:val="24"/>
        </w:rPr>
        <w:t>for</w:t>
      </w:r>
      <w:r>
        <w:rPr>
          <w:b/>
          <w:spacing w:val="-3"/>
          <w:sz w:val="24"/>
        </w:rPr>
        <w:t xml:space="preserve"> </w:t>
      </w:r>
      <w:r>
        <w:rPr>
          <w:b/>
          <w:sz w:val="24"/>
        </w:rPr>
        <w:t>which</w:t>
      </w:r>
      <w:r>
        <w:rPr>
          <w:b/>
          <w:spacing w:val="-7"/>
          <w:sz w:val="24"/>
        </w:rPr>
        <w:t xml:space="preserve"> </w:t>
      </w:r>
      <w:r>
        <w:rPr>
          <w:b/>
          <w:sz w:val="24"/>
        </w:rPr>
        <w:t>late</w:t>
      </w:r>
      <w:r>
        <w:rPr>
          <w:b/>
          <w:spacing w:val="-2"/>
          <w:sz w:val="24"/>
        </w:rPr>
        <w:t xml:space="preserve"> </w:t>
      </w:r>
      <w:r>
        <w:rPr>
          <w:b/>
          <w:sz w:val="24"/>
        </w:rPr>
        <w:t>documentation</w:t>
      </w:r>
      <w:r>
        <w:rPr>
          <w:b/>
          <w:spacing w:val="-4"/>
          <w:sz w:val="24"/>
        </w:rPr>
        <w:t xml:space="preserve"> </w:t>
      </w:r>
      <w:r>
        <w:rPr>
          <w:b/>
          <w:sz w:val="24"/>
        </w:rPr>
        <w:t>is</w:t>
      </w:r>
      <w:r>
        <w:rPr>
          <w:b/>
          <w:spacing w:val="-3"/>
          <w:sz w:val="24"/>
        </w:rPr>
        <w:t xml:space="preserve"> </w:t>
      </w:r>
      <w:r>
        <w:rPr>
          <w:b/>
          <w:sz w:val="24"/>
        </w:rPr>
        <w:t>provided:</w:t>
      </w:r>
    </w:p>
    <w:p w14:paraId="693CBAF5" w14:textId="77777777" w:rsidR="00DA4211" w:rsidRDefault="006A7FD4">
      <w:pPr>
        <w:pStyle w:val="BodyText"/>
        <w:spacing w:before="206"/>
        <w:ind w:left="212"/>
      </w:pPr>
      <w:r>
        <w:t>Date</w:t>
      </w:r>
      <w:r>
        <w:rPr>
          <w:spacing w:val="-4"/>
        </w:rPr>
        <w:t xml:space="preserve"> </w:t>
      </w:r>
      <w:r>
        <w:t>of</w:t>
      </w:r>
      <w:r>
        <w:rPr>
          <w:spacing w:val="-5"/>
        </w:rPr>
        <w:t xml:space="preserve"> </w:t>
      </w:r>
      <w:r>
        <w:t>teleconference:</w:t>
      </w:r>
    </w:p>
    <w:p w14:paraId="693CBAF6" w14:textId="77777777" w:rsidR="00DA4211" w:rsidRDefault="00DA4211">
      <w:pPr>
        <w:pStyle w:val="BodyText"/>
      </w:pPr>
    </w:p>
    <w:p w14:paraId="693CBAF7" w14:textId="77777777" w:rsidR="00DA4211" w:rsidRDefault="006A7FD4">
      <w:pPr>
        <w:pStyle w:val="BodyText"/>
        <w:spacing w:before="1"/>
        <w:ind w:left="212"/>
      </w:pPr>
      <w:r>
        <w:t>Date</w:t>
      </w:r>
      <w:r>
        <w:rPr>
          <w:spacing w:val="-2"/>
        </w:rPr>
        <w:t xml:space="preserve"> </w:t>
      </w:r>
      <w:r>
        <w:t>of</w:t>
      </w:r>
      <w:r>
        <w:rPr>
          <w:spacing w:val="-4"/>
        </w:rPr>
        <w:t xml:space="preserve"> </w:t>
      </w:r>
      <w:r>
        <w:t>assessment:</w:t>
      </w:r>
    </w:p>
    <w:p w14:paraId="693CBAF8" w14:textId="77777777" w:rsidR="00DA4211" w:rsidRDefault="00DA4211">
      <w:pPr>
        <w:pStyle w:val="BodyText"/>
      </w:pPr>
    </w:p>
    <w:p w14:paraId="693CBAF9" w14:textId="77777777" w:rsidR="00DA4211" w:rsidRDefault="006A7FD4">
      <w:pPr>
        <w:pStyle w:val="BodyText"/>
        <w:spacing w:before="1"/>
        <w:ind w:left="212"/>
      </w:pPr>
      <w:r>
        <w:t>Name</w:t>
      </w:r>
      <w:r>
        <w:rPr>
          <w:spacing w:val="-4"/>
        </w:rPr>
        <w:t xml:space="preserve"> </w:t>
      </w:r>
      <w:r>
        <w:t>of</w:t>
      </w:r>
      <w:r>
        <w:rPr>
          <w:spacing w:val="-4"/>
        </w:rPr>
        <w:t xml:space="preserve"> </w:t>
      </w:r>
      <w:r>
        <w:t>Medical</w:t>
      </w:r>
      <w:r>
        <w:rPr>
          <w:spacing w:val="-4"/>
        </w:rPr>
        <w:t xml:space="preserve"> </w:t>
      </w:r>
      <w:r>
        <w:t>Assessor/Member/Merit</w:t>
      </w:r>
      <w:r>
        <w:rPr>
          <w:spacing w:val="-5"/>
        </w:rPr>
        <w:t xml:space="preserve"> </w:t>
      </w:r>
      <w:r>
        <w:t>Reviewer</w:t>
      </w:r>
      <w:r>
        <w:rPr>
          <w:spacing w:val="-4"/>
        </w:rPr>
        <w:t xml:space="preserve"> </w:t>
      </w:r>
      <w:r>
        <w:t>(if</w:t>
      </w:r>
      <w:r>
        <w:rPr>
          <w:spacing w:val="-3"/>
        </w:rPr>
        <w:t xml:space="preserve"> </w:t>
      </w:r>
      <w:r>
        <w:t>known):</w:t>
      </w:r>
    </w:p>
    <w:p w14:paraId="693CBAFA" w14:textId="77777777" w:rsidR="00DA4211" w:rsidRDefault="00DA4211">
      <w:pPr>
        <w:pStyle w:val="BodyText"/>
        <w:rPr>
          <w:sz w:val="22"/>
        </w:rPr>
      </w:pPr>
    </w:p>
    <w:p w14:paraId="693CBAFB" w14:textId="77777777" w:rsidR="00DA4211" w:rsidRDefault="00DA4211">
      <w:pPr>
        <w:pStyle w:val="BodyText"/>
        <w:spacing w:before="10"/>
        <w:rPr>
          <w:sz w:val="17"/>
        </w:rPr>
      </w:pPr>
    </w:p>
    <w:p w14:paraId="693CBB04" w14:textId="77777777" w:rsidR="00DA4211" w:rsidRDefault="00DA4211">
      <w:pPr>
        <w:pStyle w:val="BodyText"/>
        <w:rPr>
          <w:sz w:val="22"/>
        </w:rPr>
      </w:pPr>
    </w:p>
    <w:p w14:paraId="693CBB05" w14:textId="77777777" w:rsidR="00DA4211" w:rsidRDefault="00DA4211">
      <w:pPr>
        <w:pStyle w:val="BodyText"/>
        <w:spacing w:before="5"/>
        <w:rPr>
          <w:sz w:val="18"/>
        </w:rPr>
      </w:pPr>
    </w:p>
    <w:p w14:paraId="693CBB06" w14:textId="77777777" w:rsidR="00DA4211" w:rsidRDefault="006A7FD4">
      <w:pPr>
        <w:ind w:left="212"/>
        <w:rPr>
          <w:sz w:val="20"/>
        </w:rPr>
      </w:pPr>
      <w:r>
        <w:rPr>
          <w:b/>
          <w:sz w:val="24"/>
        </w:rPr>
        <w:t>Late</w:t>
      </w:r>
      <w:r>
        <w:rPr>
          <w:b/>
          <w:spacing w:val="-4"/>
          <w:sz w:val="24"/>
        </w:rPr>
        <w:t xml:space="preserve"> </w:t>
      </w:r>
      <w:r>
        <w:rPr>
          <w:b/>
          <w:sz w:val="24"/>
        </w:rPr>
        <w:t>documents</w:t>
      </w:r>
      <w:r>
        <w:rPr>
          <w:b/>
          <w:spacing w:val="-5"/>
          <w:sz w:val="24"/>
        </w:rPr>
        <w:t xml:space="preserve"> </w:t>
      </w:r>
      <w:r>
        <w:rPr>
          <w:b/>
          <w:sz w:val="24"/>
        </w:rPr>
        <w:t>attached</w:t>
      </w:r>
      <w:r>
        <w:rPr>
          <w:b/>
          <w:spacing w:val="-4"/>
          <w:sz w:val="24"/>
        </w:rPr>
        <w:t xml:space="preserve"> </w:t>
      </w:r>
      <w:r>
        <w:rPr>
          <w:b/>
          <w:sz w:val="24"/>
        </w:rPr>
        <w:t>to</w:t>
      </w:r>
      <w:r>
        <w:rPr>
          <w:b/>
          <w:spacing w:val="-4"/>
          <w:sz w:val="24"/>
        </w:rPr>
        <w:t xml:space="preserve"> </w:t>
      </w:r>
      <w:r>
        <w:rPr>
          <w:b/>
          <w:sz w:val="24"/>
        </w:rPr>
        <w:t>this</w:t>
      </w:r>
      <w:r>
        <w:rPr>
          <w:b/>
          <w:spacing w:val="-3"/>
          <w:sz w:val="24"/>
        </w:rPr>
        <w:t xml:space="preserve"> </w:t>
      </w:r>
      <w:r>
        <w:rPr>
          <w:b/>
          <w:sz w:val="24"/>
        </w:rPr>
        <w:t>application:</w:t>
      </w:r>
      <w:r>
        <w:rPr>
          <w:b/>
          <w:spacing w:val="-16"/>
          <w:sz w:val="24"/>
        </w:rPr>
        <w:t xml:space="preserve"> </w:t>
      </w:r>
      <w:r>
        <w:rPr>
          <w:sz w:val="20"/>
        </w:rPr>
        <w:t>(complete</w:t>
      </w:r>
      <w:r>
        <w:rPr>
          <w:spacing w:val="-4"/>
          <w:sz w:val="20"/>
        </w:rPr>
        <w:t xml:space="preserve"> </w:t>
      </w:r>
      <w:r>
        <w:rPr>
          <w:sz w:val="20"/>
        </w:rPr>
        <w:t>box</w:t>
      </w:r>
      <w:r>
        <w:rPr>
          <w:spacing w:val="-1"/>
          <w:sz w:val="20"/>
        </w:rPr>
        <w:t xml:space="preserve"> </w:t>
      </w:r>
      <w:r>
        <w:rPr>
          <w:sz w:val="20"/>
        </w:rPr>
        <w:t>below)</w:t>
      </w:r>
    </w:p>
    <w:p w14:paraId="693CBB07" w14:textId="77777777" w:rsidR="00DA4211" w:rsidRDefault="00DA4211">
      <w:pPr>
        <w:pStyle w:val="BodyText"/>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2693"/>
        <w:gridCol w:w="2551"/>
        <w:gridCol w:w="1274"/>
      </w:tblGrid>
      <w:tr w:rsidR="00DA4211" w14:paraId="693CBB0D" w14:textId="77777777">
        <w:trPr>
          <w:trHeight w:val="479"/>
        </w:trPr>
        <w:tc>
          <w:tcPr>
            <w:tcW w:w="3125" w:type="dxa"/>
          </w:tcPr>
          <w:p w14:paraId="693CBB08" w14:textId="77777777" w:rsidR="00DA4211" w:rsidRDefault="006A7FD4">
            <w:pPr>
              <w:pStyle w:val="TableParagraph"/>
              <w:spacing w:before="4"/>
              <w:ind w:left="1051" w:right="1045"/>
              <w:jc w:val="center"/>
              <w:rPr>
                <w:b/>
                <w:sz w:val="20"/>
              </w:rPr>
            </w:pPr>
            <w:r>
              <w:rPr>
                <w:b/>
                <w:sz w:val="20"/>
              </w:rPr>
              <w:t>Document</w:t>
            </w:r>
          </w:p>
        </w:tc>
        <w:tc>
          <w:tcPr>
            <w:tcW w:w="2693" w:type="dxa"/>
          </w:tcPr>
          <w:p w14:paraId="693CBB09" w14:textId="77777777" w:rsidR="00DA4211" w:rsidRDefault="006A7FD4">
            <w:pPr>
              <w:pStyle w:val="TableParagraph"/>
              <w:spacing w:before="4"/>
              <w:ind w:left="997" w:right="990"/>
              <w:jc w:val="center"/>
              <w:rPr>
                <w:b/>
                <w:sz w:val="20"/>
              </w:rPr>
            </w:pPr>
            <w:r>
              <w:rPr>
                <w:b/>
                <w:sz w:val="20"/>
              </w:rPr>
              <w:t>Author</w:t>
            </w:r>
          </w:p>
        </w:tc>
        <w:tc>
          <w:tcPr>
            <w:tcW w:w="2551" w:type="dxa"/>
          </w:tcPr>
          <w:p w14:paraId="693CBB0A" w14:textId="77777777" w:rsidR="00DA4211" w:rsidRDefault="006A7FD4">
            <w:pPr>
              <w:pStyle w:val="TableParagraph"/>
              <w:spacing w:before="4"/>
              <w:ind w:left="235" w:right="230"/>
              <w:jc w:val="center"/>
              <w:rPr>
                <w:b/>
                <w:sz w:val="20"/>
              </w:rPr>
            </w:pPr>
            <w:r>
              <w:rPr>
                <w:b/>
                <w:sz w:val="20"/>
              </w:rPr>
              <w:t>Date</w:t>
            </w:r>
            <w:r>
              <w:rPr>
                <w:b/>
                <w:spacing w:val="-4"/>
                <w:sz w:val="20"/>
              </w:rPr>
              <w:t xml:space="preserve"> </w:t>
            </w:r>
            <w:r>
              <w:rPr>
                <w:b/>
                <w:sz w:val="20"/>
              </w:rPr>
              <w:t>of</w:t>
            </w:r>
            <w:r>
              <w:rPr>
                <w:b/>
                <w:spacing w:val="-3"/>
                <w:sz w:val="20"/>
              </w:rPr>
              <w:t xml:space="preserve"> </w:t>
            </w:r>
            <w:r>
              <w:rPr>
                <w:b/>
                <w:sz w:val="20"/>
              </w:rPr>
              <w:t>Document</w:t>
            </w:r>
          </w:p>
          <w:p w14:paraId="693CBB0B" w14:textId="77777777" w:rsidR="00DA4211" w:rsidRDefault="006A7FD4">
            <w:pPr>
              <w:pStyle w:val="TableParagraph"/>
              <w:spacing w:before="10" w:line="215" w:lineRule="exact"/>
              <w:ind w:left="235" w:right="230"/>
              <w:jc w:val="center"/>
              <w:rPr>
                <w:sz w:val="20"/>
              </w:rPr>
            </w:pPr>
            <w:r>
              <w:rPr>
                <w:sz w:val="20"/>
              </w:rPr>
              <w:t>(</w:t>
            </w:r>
            <w:proofErr w:type="gramStart"/>
            <w:r>
              <w:rPr>
                <w:sz w:val="20"/>
              </w:rPr>
              <w:t>in</w:t>
            </w:r>
            <w:proofErr w:type="gramEnd"/>
            <w:r>
              <w:rPr>
                <w:spacing w:val="-5"/>
                <w:sz w:val="20"/>
              </w:rPr>
              <w:t xml:space="preserve"> </w:t>
            </w:r>
            <w:r>
              <w:rPr>
                <w:sz w:val="20"/>
              </w:rPr>
              <w:t>chronological</w:t>
            </w:r>
            <w:r>
              <w:rPr>
                <w:spacing w:val="-5"/>
                <w:sz w:val="20"/>
              </w:rPr>
              <w:t xml:space="preserve"> </w:t>
            </w:r>
            <w:r>
              <w:rPr>
                <w:sz w:val="20"/>
              </w:rPr>
              <w:t>order)</w:t>
            </w:r>
          </w:p>
        </w:tc>
        <w:tc>
          <w:tcPr>
            <w:tcW w:w="1274" w:type="dxa"/>
          </w:tcPr>
          <w:p w14:paraId="693CBB0C" w14:textId="77777777" w:rsidR="00DA4211" w:rsidRDefault="006A7FD4">
            <w:pPr>
              <w:pStyle w:val="TableParagraph"/>
              <w:spacing w:before="4"/>
              <w:ind w:left="143"/>
              <w:rPr>
                <w:b/>
                <w:sz w:val="20"/>
              </w:rPr>
            </w:pPr>
            <w:r>
              <w:rPr>
                <w:b/>
                <w:sz w:val="20"/>
              </w:rPr>
              <w:t>Start</w:t>
            </w:r>
            <w:r>
              <w:rPr>
                <w:b/>
                <w:spacing w:val="-3"/>
                <w:sz w:val="20"/>
              </w:rPr>
              <w:t xml:space="preserve"> </w:t>
            </w:r>
            <w:r>
              <w:rPr>
                <w:b/>
                <w:sz w:val="20"/>
              </w:rPr>
              <w:t>Page</w:t>
            </w:r>
          </w:p>
        </w:tc>
      </w:tr>
      <w:tr w:rsidR="00DA4211" w14:paraId="693CBB12" w14:textId="77777777">
        <w:trPr>
          <w:trHeight w:val="290"/>
        </w:trPr>
        <w:tc>
          <w:tcPr>
            <w:tcW w:w="3125" w:type="dxa"/>
          </w:tcPr>
          <w:p w14:paraId="693CBB0E" w14:textId="77777777" w:rsidR="00DA4211" w:rsidRDefault="00DA4211">
            <w:pPr>
              <w:pStyle w:val="TableParagraph"/>
              <w:rPr>
                <w:rFonts w:ascii="Times New Roman"/>
                <w:sz w:val="20"/>
              </w:rPr>
            </w:pPr>
          </w:p>
        </w:tc>
        <w:tc>
          <w:tcPr>
            <w:tcW w:w="2693" w:type="dxa"/>
          </w:tcPr>
          <w:p w14:paraId="693CBB0F" w14:textId="77777777" w:rsidR="00DA4211" w:rsidRDefault="00DA4211">
            <w:pPr>
              <w:pStyle w:val="TableParagraph"/>
              <w:rPr>
                <w:rFonts w:ascii="Times New Roman"/>
                <w:sz w:val="20"/>
              </w:rPr>
            </w:pPr>
          </w:p>
        </w:tc>
        <w:tc>
          <w:tcPr>
            <w:tcW w:w="2551" w:type="dxa"/>
          </w:tcPr>
          <w:p w14:paraId="693CBB10" w14:textId="77777777" w:rsidR="00DA4211" w:rsidRDefault="00DA4211">
            <w:pPr>
              <w:pStyle w:val="TableParagraph"/>
              <w:rPr>
                <w:rFonts w:ascii="Times New Roman"/>
                <w:sz w:val="20"/>
              </w:rPr>
            </w:pPr>
          </w:p>
        </w:tc>
        <w:tc>
          <w:tcPr>
            <w:tcW w:w="1274" w:type="dxa"/>
          </w:tcPr>
          <w:p w14:paraId="693CBB11" w14:textId="77777777" w:rsidR="00DA4211" w:rsidRDefault="00DA4211">
            <w:pPr>
              <w:pStyle w:val="TableParagraph"/>
              <w:rPr>
                <w:rFonts w:ascii="Times New Roman"/>
                <w:sz w:val="20"/>
              </w:rPr>
            </w:pPr>
          </w:p>
        </w:tc>
      </w:tr>
      <w:tr w:rsidR="00DA4211" w14:paraId="693CBB17" w14:textId="77777777">
        <w:trPr>
          <w:trHeight w:val="287"/>
        </w:trPr>
        <w:tc>
          <w:tcPr>
            <w:tcW w:w="3125" w:type="dxa"/>
          </w:tcPr>
          <w:p w14:paraId="693CBB13" w14:textId="77777777" w:rsidR="00DA4211" w:rsidRDefault="00DA4211">
            <w:pPr>
              <w:pStyle w:val="TableParagraph"/>
              <w:rPr>
                <w:rFonts w:ascii="Times New Roman"/>
                <w:sz w:val="20"/>
              </w:rPr>
            </w:pPr>
          </w:p>
        </w:tc>
        <w:tc>
          <w:tcPr>
            <w:tcW w:w="2693" w:type="dxa"/>
          </w:tcPr>
          <w:p w14:paraId="693CBB14" w14:textId="77777777" w:rsidR="00DA4211" w:rsidRDefault="00DA4211">
            <w:pPr>
              <w:pStyle w:val="TableParagraph"/>
              <w:rPr>
                <w:rFonts w:ascii="Times New Roman"/>
                <w:sz w:val="20"/>
              </w:rPr>
            </w:pPr>
          </w:p>
        </w:tc>
        <w:tc>
          <w:tcPr>
            <w:tcW w:w="2551" w:type="dxa"/>
          </w:tcPr>
          <w:p w14:paraId="693CBB15" w14:textId="77777777" w:rsidR="00DA4211" w:rsidRDefault="00DA4211">
            <w:pPr>
              <w:pStyle w:val="TableParagraph"/>
              <w:rPr>
                <w:rFonts w:ascii="Times New Roman"/>
                <w:sz w:val="20"/>
              </w:rPr>
            </w:pPr>
          </w:p>
        </w:tc>
        <w:tc>
          <w:tcPr>
            <w:tcW w:w="1274" w:type="dxa"/>
          </w:tcPr>
          <w:p w14:paraId="693CBB16" w14:textId="77777777" w:rsidR="00DA4211" w:rsidRDefault="00DA4211">
            <w:pPr>
              <w:pStyle w:val="TableParagraph"/>
              <w:rPr>
                <w:rFonts w:ascii="Times New Roman"/>
                <w:sz w:val="20"/>
              </w:rPr>
            </w:pPr>
          </w:p>
        </w:tc>
      </w:tr>
      <w:tr w:rsidR="00DA4211" w14:paraId="693CBB1C" w14:textId="77777777">
        <w:trPr>
          <w:trHeight w:val="290"/>
        </w:trPr>
        <w:tc>
          <w:tcPr>
            <w:tcW w:w="3125" w:type="dxa"/>
          </w:tcPr>
          <w:p w14:paraId="693CBB18" w14:textId="77777777" w:rsidR="00DA4211" w:rsidRDefault="00DA4211">
            <w:pPr>
              <w:pStyle w:val="TableParagraph"/>
              <w:rPr>
                <w:rFonts w:ascii="Times New Roman"/>
                <w:sz w:val="20"/>
              </w:rPr>
            </w:pPr>
          </w:p>
        </w:tc>
        <w:tc>
          <w:tcPr>
            <w:tcW w:w="2693" w:type="dxa"/>
          </w:tcPr>
          <w:p w14:paraId="693CBB19" w14:textId="77777777" w:rsidR="00DA4211" w:rsidRDefault="00DA4211">
            <w:pPr>
              <w:pStyle w:val="TableParagraph"/>
              <w:rPr>
                <w:rFonts w:ascii="Times New Roman"/>
                <w:sz w:val="20"/>
              </w:rPr>
            </w:pPr>
          </w:p>
        </w:tc>
        <w:tc>
          <w:tcPr>
            <w:tcW w:w="2551" w:type="dxa"/>
          </w:tcPr>
          <w:p w14:paraId="693CBB1A" w14:textId="77777777" w:rsidR="00DA4211" w:rsidRDefault="00DA4211">
            <w:pPr>
              <w:pStyle w:val="TableParagraph"/>
              <w:rPr>
                <w:rFonts w:ascii="Times New Roman"/>
                <w:sz w:val="20"/>
              </w:rPr>
            </w:pPr>
          </w:p>
        </w:tc>
        <w:tc>
          <w:tcPr>
            <w:tcW w:w="1274" w:type="dxa"/>
          </w:tcPr>
          <w:p w14:paraId="693CBB1B" w14:textId="77777777" w:rsidR="00DA4211" w:rsidRDefault="00DA4211">
            <w:pPr>
              <w:pStyle w:val="TableParagraph"/>
              <w:rPr>
                <w:rFonts w:ascii="Times New Roman"/>
                <w:sz w:val="20"/>
              </w:rPr>
            </w:pPr>
          </w:p>
        </w:tc>
      </w:tr>
      <w:tr w:rsidR="00DA4211" w14:paraId="693CBB21" w14:textId="77777777">
        <w:trPr>
          <w:trHeight w:val="289"/>
        </w:trPr>
        <w:tc>
          <w:tcPr>
            <w:tcW w:w="3125" w:type="dxa"/>
          </w:tcPr>
          <w:p w14:paraId="693CBB1D" w14:textId="77777777" w:rsidR="00DA4211" w:rsidRDefault="00DA4211">
            <w:pPr>
              <w:pStyle w:val="TableParagraph"/>
              <w:rPr>
                <w:rFonts w:ascii="Times New Roman"/>
                <w:sz w:val="20"/>
              </w:rPr>
            </w:pPr>
          </w:p>
        </w:tc>
        <w:tc>
          <w:tcPr>
            <w:tcW w:w="2693" w:type="dxa"/>
          </w:tcPr>
          <w:p w14:paraId="693CBB1E" w14:textId="77777777" w:rsidR="00DA4211" w:rsidRDefault="00DA4211">
            <w:pPr>
              <w:pStyle w:val="TableParagraph"/>
              <w:rPr>
                <w:rFonts w:ascii="Times New Roman"/>
                <w:sz w:val="20"/>
              </w:rPr>
            </w:pPr>
          </w:p>
        </w:tc>
        <w:tc>
          <w:tcPr>
            <w:tcW w:w="2551" w:type="dxa"/>
          </w:tcPr>
          <w:p w14:paraId="693CBB1F" w14:textId="77777777" w:rsidR="00DA4211" w:rsidRDefault="00DA4211">
            <w:pPr>
              <w:pStyle w:val="TableParagraph"/>
              <w:rPr>
                <w:rFonts w:ascii="Times New Roman"/>
                <w:sz w:val="20"/>
              </w:rPr>
            </w:pPr>
          </w:p>
        </w:tc>
        <w:tc>
          <w:tcPr>
            <w:tcW w:w="1274" w:type="dxa"/>
          </w:tcPr>
          <w:p w14:paraId="693CBB20" w14:textId="77777777" w:rsidR="00DA4211" w:rsidRDefault="00DA4211">
            <w:pPr>
              <w:pStyle w:val="TableParagraph"/>
              <w:rPr>
                <w:rFonts w:ascii="Times New Roman"/>
                <w:sz w:val="20"/>
              </w:rPr>
            </w:pPr>
          </w:p>
        </w:tc>
      </w:tr>
      <w:tr w:rsidR="00DA4211" w14:paraId="693CBB26" w14:textId="77777777">
        <w:trPr>
          <w:trHeight w:val="287"/>
        </w:trPr>
        <w:tc>
          <w:tcPr>
            <w:tcW w:w="3125" w:type="dxa"/>
          </w:tcPr>
          <w:p w14:paraId="693CBB22" w14:textId="77777777" w:rsidR="00DA4211" w:rsidRDefault="00DA4211">
            <w:pPr>
              <w:pStyle w:val="TableParagraph"/>
              <w:rPr>
                <w:rFonts w:ascii="Times New Roman"/>
                <w:sz w:val="20"/>
              </w:rPr>
            </w:pPr>
          </w:p>
        </w:tc>
        <w:tc>
          <w:tcPr>
            <w:tcW w:w="2693" w:type="dxa"/>
          </w:tcPr>
          <w:p w14:paraId="693CBB23" w14:textId="77777777" w:rsidR="00DA4211" w:rsidRDefault="00DA4211">
            <w:pPr>
              <w:pStyle w:val="TableParagraph"/>
              <w:rPr>
                <w:rFonts w:ascii="Times New Roman"/>
                <w:sz w:val="20"/>
              </w:rPr>
            </w:pPr>
          </w:p>
        </w:tc>
        <w:tc>
          <w:tcPr>
            <w:tcW w:w="2551" w:type="dxa"/>
          </w:tcPr>
          <w:p w14:paraId="693CBB24" w14:textId="77777777" w:rsidR="00DA4211" w:rsidRDefault="00DA4211">
            <w:pPr>
              <w:pStyle w:val="TableParagraph"/>
              <w:rPr>
                <w:rFonts w:ascii="Times New Roman"/>
                <w:sz w:val="20"/>
              </w:rPr>
            </w:pPr>
          </w:p>
        </w:tc>
        <w:tc>
          <w:tcPr>
            <w:tcW w:w="1274" w:type="dxa"/>
          </w:tcPr>
          <w:p w14:paraId="693CBB25" w14:textId="77777777" w:rsidR="00DA4211" w:rsidRDefault="00DA4211">
            <w:pPr>
              <w:pStyle w:val="TableParagraph"/>
              <w:rPr>
                <w:rFonts w:ascii="Times New Roman"/>
                <w:sz w:val="20"/>
              </w:rPr>
            </w:pPr>
          </w:p>
        </w:tc>
      </w:tr>
      <w:tr w:rsidR="00DA4211" w14:paraId="693CBB2B" w14:textId="77777777">
        <w:trPr>
          <w:trHeight w:val="289"/>
        </w:trPr>
        <w:tc>
          <w:tcPr>
            <w:tcW w:w="3125" w:type="dxa"/>
          </w:tcPr>
          <w:p w14:paraId="693CBB27" w14:textId="77777777" w:rsidR="00DA4211" w:rsidRDefault="00DA4211">
            <w:pPr>
              <w:pStyle w:val="TableParagraph"/>
              <w:rPr>
                <w:rFonts w:ascii="Times New Roman"/>
                <w:sz w:val="20"/>
              </w:rPr>
            </w:pPr>
          </w:p>
        </w:tc>
        <w:tc>
          <w:tcPr>
            <w:tcW w:w="2693" w:type="dxa"/>
          </w:tcPr>
          <w:p w14:paraId="693CBB28" w14:textId="77777777" w:rsidR="00DA4211" w:rsidRDefault="00DA4211">
            <w:pPr>
              <w:pStyle w:val="TableParagraph"/>
              <w:rPr>
                <w:rFonts w:ascii="Times New Roman"/>
                <w:sz w:val="20"/>
              </w:rPr>
            </w:pPr>
          </w:p>
        </w:tc>
        <w:tc>
          <w:tcPr>
            <w:tcW w:w="2551" w:type="dxa"/>
          </w:tcPr>
          <w:p w14:paraId="693CBB29" w14:textId="77777777" w:rsidR="00DA4211" w:rsidRDefault="00DA4211">
            <w:pPr>
              <w:pStyle w:val="TableParagraph"/>
              <w:rPr>
                <w:rFonts w:ascii="Times New Roman"/>
                <w:sz w:val="20"/>
              </w:rPr>
            </w:pPr>
          </w:p>
        </w:tc>
        <w:tc>
          <w:tcPr>
            <w:tcW w:w="1274" w:type="dxa"/>
          </w:tcPr>
          <w:p w14:paraId="693CBB2A" w14:textId="77777777" w:rsidR="00DA4211" w:rsidRDefault="00DA4211">
            <w:pPr>
              <w:pStyle w:val="TableParagraph"/>
              <w:rPr>
                <w:rFonts w:ascii="Times New Roman"/>
                <w:sz w:val="20"/>
              </w:rPr>
            </w:pPr>
          </w:p>
        </w:tc>
      </w:tr>
      <w:tr w:rsidR="00DA4211" w14:paraId="693CBB30" w14:textId="77777777">
        <w:trPr>
          <w:trHeight w:val="287"/>
        </w:trPr>
        <w:tc>
          <w:tcPr>
            <w:tcW w:w="3125" w:type="dxa"/>
          </w:tcPr>
          <w:p w14:paraId="693CBB2C" w14:textId="77777777" w:rsidR="00DA4211" w:rsidRDefault="00DA4211">
            <w:pPr>
              <w:pStyle w:val="TableParagraph"/>
              <w:rPr>
                <w:rFonts w:ascii="Times New Roman"/>
                <w:sz w:val="20"/>
              </w:rPr>
            </w:pPr>
          </w:p>
        </w:tc>
        <w:tc>
          <w:tcPr>
            <w:tcW w:w="2693" w:type="dxa"/>
          </w:tcPr>
          <w:p w14:paraId="693CBB2D" w14:textId="77777777" w:rsidR="00DA4211" w:rsidRDefault="00DA4211">
            <w:pPr>
              <w:pStyle w:val="TableParagraph"/>
              <w:rPr>
                <w:rFonts w:ascii="Times New Roman"/>
                <w:sz w:val="20"/>
              </w:rPr>
            </w:pPr>
          </w:p>
        </w:tc>
        <w:tc>
          <w:tcPr>
            <w:tcW w:w="2551" w:type="dxa"/>
          </w:tcPr>
          <w:p w14:paraId="693CBB2E" w14:textId="77777777" w:rsidR="00DA4211" w:rsidRDefault="00DA4211">
            <w:pPr>
              <w:pStyle w:val="TableParagraph"/>
              <w:rPr>
                <w:rFonts w:ascii="Times New Roman"/>
                <w:sz w:val="20"/>
              </w:rPr>
            </w:pPr>
          </w:p>
        </w:tc>
        <w:tc>
          <w:tcPr>
            <w:tcW w:w="1274" w:type="dxa"/>
          </w:tcPr>
          <w:p w14:paraId="693CBB2F" w14:textId="77777777" w:rsidR="00DA4211" w:rsidRDefault="00DA4211">
            <w:pPr>
              <w:pStyle w:val="TableParagraph"/>
              <w:rPr>
                <w:rFonts w:ascii="Times New Roman"/>
                <w:sz w:val="20"/>
              </w:rPr>
            </w:pPr>
          </w:p>
        </w:tc>
      </w:tr>
      <w:tr w:rsidR="00DA4211" w14:paraId="693CBB35" w14:textId="77777777">
        <w:trPr>
          <w:trHeight w:val="289"/>
        </w:trPr>
        <w:tc>
          <w:tcPr>
            <w:tcW w:w="3125" w:type="dxa"/>
          </w:tcPr>
          <w:p w14:paraId="693CBB31" w14:textId="77777777" w:rsidR="00DA4211" w:rsidRDefault="00DA4211">
            <w:pPr>
              <w:pStyle w:val="TableParagraph"/>
              <w:rPr>
                <w:rFonts w:ascii="Times New Roman"/>
                <w:sz w:val="20"/>
              </w:rPr>
            </w:pPr>
          </w:p>
        </w:tc>
        <w:tc>
          <w:tcPr>
            <w:tcW w:w="2693" w:type="dxa"/>
          </w:tcPr>
          <w:p w14:paraId="693CBB32" w14:textId="77777777" w:rsidR="00DA4211" w:rsidRDefault="00DA4211">
            <w:pPr>
              <w:pStyle w:val="TableParagraph"/>
              <w:rPr>
                <w:rFonts w:ascii="Times New Roman"/>
                <w:sz w:val="20"/>
              </w:rPr>
            </w:pPr>
          </w:p>
        </w:tc>
        <w:tc>
          <w:tcPr>
            <w:tcW w:w="2551" w:type="dxa"/>
          </w:tcPr>
          <w:p w14:paraId="693CBB33" w14:textId="77777777" w:rsidR="00DA4211" w:rsidRDefault="00DA4211">
            <w:pPr>
              <w:pStyle w:val="TableParagraph"/>
              <w:rPr>
                <w:rFonts w:ascii="Times New Roman"/>
                <w:sz w:val="20"/>
              </w:rPr>
            </w:pPr>
          </w:p>
        </w:tc>
        <w:tc>
          <w:tcPr>
            <w:tcW w:w="1274" w:type="dxa"/>
          </w:tcPr>
          <w:p w14:paraId="693CBB34" w14:textId="77777777" w:rsidR="00DA4211" w:rsidRDefault="00DA4211">
            <w:pPr>
              <w:pStyle w:val="TableParagraph"/>
              <w:rPr>
                <w:rFonts w:ascii="Times New Roman"/>
                <w:sz w:val="20"/>
              </w:rPr>
            </w:pPr>
          </w:p>
        </w:tc>
      </w:tr>
      <w:tr w:rsidR="00DA4211" w14:paraId="693CBB3A" w14:textId="77777777">
        <w:trPr>
          <w:trHeight w:val="290"/>
        </w:trPr>
        <w:tc>
          <w:tcPr>
            <w:tcW w:w="3125" w:type="dxa"/>
          </w:tcPr>
          <w:p w14:paraId="693CBB36" w14:textId="77777777" w:rsidR="00DA4211" w:rsidRDefault="00DA4211">
            <w:pPr>
              <w:pStyle w:val="TableParagraph"/>
              <w:rPr>
                <w:rFonts w:ascii="Times New Roman"/>
                <w:sz w:val="20"/>
              </w:rPr>
            </w:pPr>
          </w:p>
        </w:tc>
        <w:tc>
          <w:tcPr>
            <w:tcW w:w="2693" w:type="dxa"/>
          </w:tcPr>
          <w:p w14:paraId="693CBB37" w14:textId="77777777" w:rsidR="00DA4211" w:rsidRDefault="00DA4211">
            <w:pPr>
              <w:pStyle w:val="TableParagraph"/>
              <w:rPr>
                <w:rFonts w:ascii="Times New Roman"/>
                <w:sz w:val="20"/>
              </w:rPr>
            </w:pPr>
          </w:p>
        </w:tc>
        <w:tc>
          <w:tcPr>
            <w:tcW w:w="2551" w:type="dxa"/>
          </w:tcPr>
          <w:p w14:paraId="693CBB38" w14:textId="77777777" w:rsidR="00DA4211" w:rsidRDefault="00DA4211">
            <w:pPr>
              <w:pStyle w:val="TableParagraph"/>
              <w:rPr>
                <w:rFonts w:ascii="Times New Roman"/>
                <w:sz w:val="20"/>
              </w:rPr>
            </w:pPr>
          </w:p>
        </w:tc>
        <w:tc>
          <w:tcPr>
            <w:tcW w:w="1274" w:type="dxa"/>
          </w:tcPr>
          <w:p w14:paraId="693CBB39" w14:textId="77777777" w:rsidR="00DA4211" w:rsidRDefault="00DA4211">
            <w:pPr>
              <w:pStyle w:val="TableParagraph"/>
              <w:rPr>
                <w:rFonts w:ascii="Times New Roman"/>
                <w:sz w:val="20"/>
              </w:rPr>
            </w:pPr>
          </w:p>
        </w:tc>
      </w:tr>
      <w:tr w:rsidR="00DA4211" w14:paraId="693CBB3F" w14:textId="77777777">
        <w:trPr>
          <w:trHeight w:val="287"/>
        </w:trPr>
        <w:tc>
          <w:tcPr>
            <w:tcW w:w="3125" w:type="dxa"/>
          </w:tcPr>
          <w:p w14:paraId="693CBB3B" w14:textId="77777777" w:rsidR="00DA4211" w:rsidRDefault="00DA4211">
            <w:pPr>
              <w:pStyle w:val="TableParagraph"/>
              <w:rPr>
                <w:rFonts w:ascii="Times New Roman"/>
                <w:sz w:val="20"/>
              </w:rPr>
            </w:pPr>
          </w:p>
        </w:tc>
        <w:tc>
          <w:tcPr>
            <w:tcW w:w="2693" w:type="dxa"/>
          </w:tcPr>
          <w:p w14:paraId="693CBB3C" w14:textId="77777777" w:rsidR="00DA4211" w:rsidRDefault="00DA4211">
            <w:pPr>
              <w:pStyle w:val="TableParagraph"/>
              <w:rPr>
                <w:rFonts w:ascii="Times New Roman"/>
                <w:sz w:val="20"/>
              </w:rPr>
            </w:pPr>
          </w:p>
        </w:tc>
        <w:tc>
          <w:tcPr>
            <w:tcW w:w="2551" w:type="dxa"/>
          </w:tcPr>
          <w:p w14:paraId="693CBB3D" w14:textId="77777777" w:rsidR="00DA4211" w:rsidRDefault="00DA4211">
            <w:pPr>
              <w:pStyle w:val="TableParagraph"/>
              <w:rPr>
                <w:rFonts w:ascii="Times New Roman"/>
                <w:sz w:val="20"/>
              </w:rPr>
            </w:pPr>
          </w:p>
        </w:tc>
        <w:tc>
          <w:tcPr>
            <w:tcW w:w="1274" w:type="dxa"/>
          </w:tcPr>
          <w:p w14:paraId="693CBB3E" w14:textId="77777777" w:rsidR="00DA4211" w:rsidRDefault="00DA4211">
            <w:pPr>
              <w:pStyle w:val="TableParagraph"/>
              <w:rPr>
                <w:rFonts w:ascii="Times New Roman"/>
                <w:sz w:val="20"/>
              </w:rPr>
            </w:pPr>
          </w:p>
        </w:tc>
      </w:tr>
      <w:tr w:rsidR="00DA4211" w14:paraId="693CBB44" w14:textId="77777777">
        <w:trPr>
          <w:trHeight w:val="290"/>
        </w:trPr>
        <w:tc>
          <w:tcPr>
            <w:tcW w:w="3125" w:type="dxa"/>
          </w:tcPr>
          <w:p w14:paraId="693CBB40" w14:textId="77777777" w:rsidR="00DA4211" w:rsidRDefault="00DA4211">
            <w:pPr>
              <w:pStyle w:val="TableParagraph"/>
              <w:rPr>
                <w:rFonts w:ascii="Times New Roman"/>
                <w:sz w:val="20"/>
              </w:rPr>
            </w:pPr>
          </w:p>
        </w:tc>
        <w:tc>
          <w:tcPr>
            <w:tcW w:w="2693" w:type="dxa"/>
          </w:tcPr>
          <w:p w14:paraId="693CBB41" w14:textId="77777777" w:rsidR="00DA4211" w:rsidRDefault="00DA4211">
            <w:pPr>
              <w:pStyle w:val="TableParagraph"/>
              <w:rPr>
                <w:rFonts w:ascii="Times New Roman"/>
                <w:sz w:val="20"/>
              </w:rPr>
            </w:pPr>
          </w:p>
        </w:tc>
        <w:tc>
          <w:tcPr>
            <w:tcW w:w="2551" w:type="dxa"/>
          </w:tcPr>
          <w:p w14:paraId="693CBB42" w14:textId="77777777" w:rsidR="00DA4211" w:rsidRDefault="00DA4211">
            <w:pPr>
              <w:pStyle w:val="TableParagraph"/>
              <w:rPr>
                <w:rFonts w:ascii="Times New Roman"/>
                <w:sz w:val="20"/>
              </w:rPr>
            </w:pPr>
          </w:p>
        </w:tc>
        <w:tc>
          <w:tcPr>
            <w:tcW w:w="1274" w:type="dxa"/>
          </w:tcPr>
          <w:p w14:paraId="693CBB43" w14:textId="77777777" w:rsidR="00DA4211" w:rsidRDefault="00DA4211">
            <w:pPr>
              <w:pStyle w:val="TableParagraph"/>
              <w:rPr>
                <w:rFonts w:ascii="Times New Roman"/>
                <w:sz w:val="20"/>
              </w:rPr>
            </w:pPr>
          </w:p>
        </w:tc>
      </w:tr>
      <w:tr w:rsidR="00DA4211" w14:paraId="693CBB49" w14:textId="77777777">
        <w:trPr>
          <w:trHeight w:val="287"/>
        </w:trPr>
        <w:tc>
          <w:tcPr>
            <w:tcW w:w="3125" w:type="dxa"/>
          </w:tcPr>
          <w:p w14:paraId="693CBB45" w14:textId="77777777" w:rsidR="00DA4211" w:rsidRDefault="00DA4211">
            <w:pPr>
              <w:pStyle w:val="TableParagraph"/>
              <w:rPr>
                <w:rFonts w:ascii="Times New Roman"/>
                <w:sz w:val="20"/>
              </w:rPr>
            </w:pPr>
          </w:p>
        </w:tc>
        <w:tc>
          <w:tcPr>
            <w:tcW w:w="2693" w:type="dxa"/>
          </w:tcPr>
          <w:p w14:paraId="693CBB46" w14:textId="77777777" w:rsidR="00DA4211" w:rsidRDefault="00DA4211">
            <w:pPr>
              <w:pStyle w:val="TableParagraph"/>
              <w:rPr>
                <w:rFonts w:ascii="Times New Roman"/>
                <w:sz w:val="20"/>
              </w:rPr>
            </w:pPr>
          </w:p>
        </w:tc>
        <w:tc>
          <w:tcPr>
            <w:tcW w:w="2551" w:type="dxa"/>
          </w:tcPr>
          <w:p w14:paraId="693CBB47" w14:textId="77777777" w:rsidR="00DA4211" w:rsidRDefault="00DA4211">
            <w:pPr>
              <w:pStyle w:val="TableParagraph"/>
              <w:rPr>
                <w:rFonts w:ascii="Times New Roman"/>
                <w:sz w:val="20"/>
              </w:rPr>
            </w:pPr>
          </w:p>
        </w:tc>
        <w:tc>
          <w:tcPr>
            <w:tcW w:w="1274" w:type="dxa"/>
          </w:tcPr>
          <w:p w14:paraId="693CBB48" w14:textId="77777777" w:rsidR="00DA4211" w:rsidRDefault="00DA4211">
            <w:pPr>
              <w:pStyle w:val="TableParagraph"/>
              <w:rPr>
                <w:rFonts w:ascii="Times New Roman"/>
                <w:sz w:val="20"/>
              </w:rPr>
            </w:pPr>
          </w:p>
        </w:tc>
      </w:tr>
      <w:tr w:rsidR="00DA4211" w14:paraId="693CBB4E" w14:textId="77777777">
        <w:trPr>
          <w:trHeight w:val="290"/>
        </w:trPr>
        <w:tc>
          <w:tcPr>
            <w:tcW w:w="3125" w:type="dxa"/>
          </w:tcPr>
          <w:p w14:paraId="693CBB4A" w14:textId="77777777" w:rsidR="00DA4211" w:rsidRDefault="00DA4211">
            <w:pPr>
              <w:pStyle w:val="TableParagraph"/>
              <w:rPr>
                <w:rFonts w:ascii="Times New Roman"/>
                <w:sz w:val="20"/>
              </w:rPr>
            </w:pPr>
          </w:p>
        </w:tc>
        <w:tc>
          <w:tcPr>
            <w:tcW w:w="2693" w:type="dxa"/>
          </w:tcPr>
          <w:p w14:paraId="693CBB4B" w14:textId="77777777" w:rsidR="00DA4211" w:rsidRDefault="00DA4211">
            <w:pPr>
              <w:pStyle w:val="TableParagraph"/>
              <w:rPr>
                <w:rFonts w:ascii="Times New Roman"/>
                <w:sz w:val="20"/>
              </w:rPr>
            </w:pPr>
          </w:p>
        </w:tc>
        <w:tc>
          <w:tcPr>
            <w:tcW w:w="2551" w:type="dxa"/>
          </w:tcPr>
          <w:p w14:paraId="693CBB4C" w14:textId="77777777" w:rsidR="00DA4211" w:rsidRDefault="00DA4211">
            <w:pPr>
              <w:pStyle w:val="TableParagraph"/>
              <w:rPr>
                <w:rFonts w:ascii="Times New Roman"/>
                <w:sz w:val="20"/>
              </w:rPr>
            </w:pPr>
          </w:p>
        </w:tc>
        <w:tc>
          <w:tcPr>
            <w:tcW w:w="1274" w:type="dxa"/>
          </w:tcPr>
          <w:p w14:paraId="693CBB4D" w14:textId="77777777" w:rsidR="00DA4211" w:rsidRDefault="00DA4211">
            <w:pPr>
              <w:pStyle w:val="TableParagraph"/>
              <w:rPr>
                <w:rFonts w:ascii="Times New Roman"/>
                <w:sz w:val="20"/>
              </w:rPr>
            </w:pPr>
          </w:p>
        </w:tc>
      </w:tr>
    </w:tbl>
    <w:p w14:paraId="693CBB4F" w14:textId="77777777" w:rsidR="00DA4211" w:rsidRDefault="00DA4211">
      <w:pPr>
        <w:rPr>
          <w:rFonts w:ascii="Times New Roman"/>
          <w:sz w:val="20"/>
        </w:rPr>
        <w:sectPr w:rsidR="00DA4211">
          <w:footerReference w:type="default" r:id="rId7"/>
          <w:type w:val="continuous"/>
          <w:pgSz w:w="11910" w:h="16840"/>
          <w:pgMar w:top="280" w:right="940" w:bottom="680" w:left="920" w:header="0" w:footer="490" w:gutter="0"/>
          <w:pgNumType w:start="1"/>
          <w:cols w:space="720"/>
        </w:sectPr>
      </w:pPr>
    </w:p>
    <w:p w14:paraId="693CBB50" w14:textId="6B50734B" w:rsidR="00DA4211" w:rsidRDefault="006A7FD4">
      <w:pPr>
        <w:pStyle w:val="BodyText"/>
      </w:pPr>
      <w:r>
        <w:rPr>
          <w:noProof/>
        </w:rPr>
        <w:lastRenderedPageBreak/>
        <mc:AlternateContent>
          <mc:Choice Requires="wps">
            <w:drawing>
              <wp:anchor distT="0" distB="0" distL="114300" distR="114300" simplePos="0" relativeHeight="15732736" behindDoc="0" locked="0" layoutInCell="1" allowOverlap="1" wp14:anchorId="693CBB70" wp14:editId="21559561">
                <wp:simplePos x="0" y="0"/>
                <wp:positionH relativeFrom="page">
                  <wp:posOffset>7126605</wp:posOffset>
                </wp:positionH>
                <wp:positionV relativeFrom="page">
                  <wp:posOffset>0</wp:posOffset>
                </wp:positionV>
                <wp:extent cx="252095" cy="10691495"/>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691495"/>
                        </a:xfrm>
                        <a:prstGeom prst="rect">
                          <a:avLst/>
                        </a:prstGeom>
                        <a:solidFill>
                          <a:srgbClr val="FFB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69F7" id="docshape16" o:spid="_x0000_s1026" style="position:absolute;margin-left:561.15pt;margin-top:0;width:19.85pt;height:841.8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" fillcolor="#ffb6a5" stroked="f">
                <w10:wrap anchorx="page" anchory="page"/>
              </v:rect>
            </w:pict>
          </mc:Fallback>
        </mc:AlternateContent>
      </w:r>
    </w:p>
    <w:p w14:paraId="693CBB51" w14:textId="77777777" w:rsidR="00DA4211" w:rsidRDefault="00DA4211">
      <w:pPr>
        <w:pStyle w:val="BodyText"/>
      </w:pPr>
    </w:p>
    <w:p w14:paraId="693CBB52" w14:textId="77777777" w:rsidR="00DA4211" w:rsidRDefault="00DA4211">
      <w:pPr>
        <w:pStyle w:val="BodyText"/>
      </w:pPr>
    </w:p>
    <w:p w14:paraId="693CBB53" w14:textId="77777777" w:rsidR="00DA4211" w:rsidRDefault="00DA4211">
      <w:pPr>
        <w:pStyle w:val="BodyText"/>
      </w:pPr>
    </w:p>
    <w:p w14:paraId="693CBB54" w14:textId="77777777" w:rsidR="00DA4211" w:rsidRDefault="00DA4211">
      <w:pPr>
        <w:pStyle w:val="BodyText"/>
      </w:pPr>
    </w:p>
    <w:p w14:paraId="693CBB57" w14:textId="1311D49F" w:rsidR="00DA4211" w:rsidRDefault="006A7FD4">
      <w:pPr>
        <w:pStyle w:val="BodyText"/>
        <w:ind w:left="207"/>
      </w:pPr>
      <w:r>
        <w:rPr>
          <w:noProof/>
        </w:rPr>
        <mc:AlternateContent>
          <mc:Choice Requires="wps">
            <w:drawing>
              <wp:inline distT="0" distB="0" distL="0" distR="0" wp14:anchorId="693CBB71" wp14:editId="176BF34F">
                <wp:extent cx="6120765" cy="5257800"/>
                <wp:effectExtent l="0" t="0" r="13335" b="19050"/>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2578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3CBB79" w14:textId="4F4DD6E3" w:rsidR="00DA4211" w:rsidRDefault="006A7FD4">
                            <w:pPr>
                              <w:spacing w:before="69"/>
                              <w:ind w:left="103"/>
                              <w:rPr>
                                <w:b/>
                                <w:sz w:val="20"/>
                              </w:rPr>
                            </w:pPr>
                            <w:r>
                              <w:rPr>
                                <w:b/>
                                <w:sz w:val="20"/>
                              </w:rPr>
                              <w:t>Reasons</w:t>
                            </w:r>
                            <w:r>
                              <w:rPr>
                                <w:b/>
                                <w:spacing w:val="-4"/>
                                <w:sz w:val="20"/>
                              </w:rPr>
                              <w:t xml:space="preserve"> </w:t>
                            </w:r>
                            <w:r>
                              <w:rPr>
                                <w:b/>
                                <w:sz w:val="20"/>
                              </w:rPr>
                              <w:t>in</w:t>
                            </w:r>
                            <w:r>
                              <w:rPr>
                                <w:b/>
                                <w:spacing w:val="-4"/>
                                <w:sz w:val="20"/>
                              </w:rPr>
                              <w:t xml:space="preserve"> </w:t>
                            </w:r>
                            <w:r>
                              <w:rPr>
                                <w:b/>
                                <w:sz w:val="20"/>
                              </w:rPr>
                              <w:t>support</w:t>
                            </w:r>
                            <w:r>
                              <w:rPr>
                                <w:b/>
                                <w:spacing w:val="-4"/>
                                <w:sz w:val="20"/>
                              </w:rPr>
                              <w:t xml:space="preserve"> </w:t>
                            </w:r>
                            <w:r>
                              <w:rPr>
                                <w:b/>
                                <w:sz w:val="20"/>
                              </w:rPr>
                              <w:t>of</w:t>
                            </w:r>
                            <w:r>
                              <w:rPr>
                                <w:b/>
                                <w:spacing w:val="-4"/>
                                <w:sz w:val="20"/>
                              </w:rPr>
                              <w:t xml:space="preserve"> </w:t>
                            </w:r>
                            <w:r>
                              <w:rPr>
                                <w:b/>
                                <w:sz w:val="20"/>
                              </w:rPr>
                              <w:t>application</w:t>
                            </w:r>
                            <w:r>
                              <w:rPr>
                                <w:b/>
                                <w:spacing w:val="7"/>
                                <w:sz w:val="20"/>
                              </w:rPr>
                              <w:t xml:space="preserve"> </w:t>
                            </w:r>
                            <w:r>
                              <w:rPr>
                                <w:b/>
                                <w:sz w:val="20"/>
                              </w:rPr>
                              <w:t>(addressing</w:t>
                            </w:r>
                            <w:r>
                              <w:rPr>
                                <w:b/>
                                <w:spacing w:val="-3"/>
                                <w:sz w:val="20"/>
                              </w:rPr>
                              <w:t xml:space="preserve"> </w:t>
                            </w:r>
                            <w:r>
                              <w:rPr>
                                <w:b/>
                                <w:i/>
                                <w:sz w:val="20"/>
                              </w:rPr>
                              <w:t>Personal</w:t>
                            </w:r>
                            <w:r>
                              <w:rPr>
                                <w:b/>
                                <w:i/>
                                <w:spacing w:val="-5"/>
                                <w:sz w:val="20"/>
                              </w:rPr>
                              <w:t xml:space="preserve"> </w:t>
                            </w:r>
                            <w:r>
                              <w:rPr>
                                <w:b/>
                                <w:i/>
                                <w:sz w:val="20"/>
                              </w:rPr>
                              <w:t>Injury</w:t>
                            </w:r>
                            <w:r>
                              <w:rPr>
                                <w:b/>
                                <w:i/>
                                <w:spacing w:val="-5"/>
                                <w:sz w:val="20"/>
                              </w:rPr>
                              <w:t xml:space="preserve"> </w:t>
                            </w:r>
                            <w:r>
                              <w:rPr>
                                <w:b/>
                                <w:i/>
                                <w:sz w:val="20"/>
                              </w:rPr>
                              <w:t>Commission</w:t>
                            </w:r>
                            <w:r>
                              <w:rPr>
                                <w:b/>
                                <w:i/>
                                <w:spacing w:val="-2"/>
                                <w:sz w:val="20"/>
                              </w:rPr>
                              <w:t xml:space="preserve"> </w:t>
                            </w:r>
                            <w:r>
                              <w:rPr>
                                <w:b/>
                                <w:i/>
                                <w:sz w:val="20"/>
                              </w:rPr>
                              <w:t>Rules</w:t>
                            </w:r>
                            <w:r>
                              <w:rPr>
                                <w:b/>
                                <w:i/>
                                <w:spacing w:val="-5"/>
                                <w:sz w:val="20"/>
                              </w:rPr>
                              <w:t xml:space="preserve"> </w:t>
                            </w:r>
                            <w:r>
                              <w:rPr>
                                <w:b/>
                                <w:i/>
                                <w:sz w:val="20"/>
                              </w:rPr>
                              <w:t>2021</w:t>
                            </w:r>
                            <w:r>
                              <w:rPr>
                                <w:b/>
                                <w:i/>
                                <w:spacing w:val="-4"/>
                                <w:sz w:val="20"/>
                              </w:rPr>
                              <w:t xml:space="preserve"> </w:t>
                            </w:r>
                            <w:r>
                              <w:rPr>
                                <w:b/>
                                <w:sz w:val="20"/>
                              </w:rPr>
                              <w:t>rule</w:t>
                            </w:r>
                            <w:r>
                              <w:rPr>
                                <w:b/>
                                <w:spacing w:val="-3"/>
                                <w:sz w:val="20"/>
                              </w:rPr>
                              <w:t xml:space="preserve"> </w:t>
                            </w:r>
                            <w:r>
                              <w:rPr>
                                <w:b/>
                                <w:sz w:val="20"/>
                              </w:rPr>
                              <w:t>67</w:t>
                            </w:r>
                            <w:r w:rsidR="00810A73">
                              <w:rPr>
                                <w:b/>
                                <w:sz w:val="20"/>
                              </w:rPr>
                              <w:t xml:space="preserve"> and </w:t>
                            </w:r>
                            <w:r w:rsidR="000C329F">
                              <w:rPr>
                                <w:b/>
                                <w:sz w:val="20"/>
                              </w:rPr>
                              <w:t>Procedural Direction PIC3</w:t>
                            </w:r>
                            <w:r w:rsidR="00EA2911">
                              <w:rPr>
                                <w:b/>
                                <w:sz w:val="20"/>
                              </w:rPr>
                              <w:t>- Documents and late documents</w:t>
                            </w:r>
                            <w:r>
                              <w:rPr>
                                <w:b/>
                                <w:sz w:val="20"/>
                              </w:rPr>
                              <w:t>)</w:t>
                            </w:r>
                          </w:p>
                          <w:p w14:paraId="693CBB7A" w14:textId="77777777" w:rsidR="00DA4211" w:rsidRDefault="006A7FD4">
                            <w:pPr>
                              <w:spacing w:before="21"/>
                              <w:ind w:left="103"/>
                              <w:rPr>
                                <w:sz w:val="16"/>
                              </w:rPr>
                            </w:pPr>
                            <w:r>
                              <w:rPr>
                                <w:sz w:val="16"/>
                              </w:rPr>
                              <w:t>Instructions:</w:t>
                            </w:r>
                          </w:p>
                          <w:p w14:paraId="693CBB7B" w14:textId="77777777" w:rsidR="00DA4211" w:rsidRDefault="006A7FD4">
                            <w:pPr>
                              <w:spacing w:before="1"/>
                              <w:ind w:left="103"/>
                              <w:rPr>
                                <w:sz w:val="16"/>
                              </w:rPr>
                            </w:pPr>
                            <w:r>
                              <w:rPr>
                                <w:sz w:val="16"/>
                              </w:rPr>
                              <w:t>The reasons for the lateness of the document and for its admission in the proceedings should be set out in the application. Pro forma</w:t>
                            </w:r>
                            <w:r>
                              <w:rPr>
                                <w:spacing w:val="-42"/>
                                <w:sz w:val="16"/>
                              </w:rPr>
                              <w:t xml:space="preserve"> </w:t>
                            </w:r>
                            <w:r>
                              <w:rPr>
                                <w:sz w:val="16"/>
                              </w:rPr>
                              <w:t>paragraphs quoting</w:t>
                            </w:r>
                            <w:r>
                              <w:rPr>
                                <w:spacing w:val="-2"/>
                                <w:sz w:val="16"/>
                              </w:rPr>
                              <w:t xml:space="preserve"> </w:t>
                            </w:r>
                            <w:r>
                              <w:rPr>
                                <w:sz w:val="16"/>
                              </w:rPr>
                              <w:t>the</w:t>
                            </w:r>
                            <w:r>
                              <w:rPr>
                                <w:spacing w:val="-4"/>
                                <w:sz w:val="16"/>
                              </w:rPr>
                              <w:t xml:space="preserve"> </w:t>
                            </w:r>
                            <w:r>
                              <w:rPr>
                                <w:sz w:val="16"/>
                              </w:rPr>
                              <w:t>Commission’s</w:t>
                            </w:r>
                            <w:r>
                              <w:rPr>
                                <w:spacing w:val="1"/>
                                <w:sz w:val="16"/>
                              </w:rPr>
                              <w:t xml:space="preserve"> </w:t>
                            </w:r>
                            <w:r>
                              <w:rPr>
                                <w:sz w:val="16"/>
                              </w:rPr>
                              <w:t>power</w:t>
                            </w:r>
                            <w:r>
                              <w:rPr>
                                <w:spacing w:val="-4"/>
                                <w:sz w:val="16"/>
                              </w:rPr>
                              <w:t xml:space="preserve"> </w:t>
                            </w:r>
                            <w:r>
                              <w:rPr>
                                <w:sz w:val="16"/>
                              </w:rPr>
                              <w:t>to</w:t>
                            </w:r>
                            <w:r>
                              <w:rPr>
                                <w:spacing w:val="-2"/>
                                <w:sz w:val="16"/>
                              </w:rPr>
                              <w:t xml:space="preserve"> </w:t>
                            </w:r>
                            <w:r>
                              <w:rPr>
                                <w:sz w:val="16"/>
                              </w:rPr>
                              <w:t>admit</w:t>
                            </w:r>
                            <w:r>
                              <w:rPr>
                                <w:spacing w:val="-2"/>
                                <w:sz w:val="16"/>
                              </w:rPr>
                              <w:t xml:space="preserve"> </w:t>
                            </w:r>
                            <w:r>
                              <w:rPr>
                                <w:sz w:val="16"/>
                              </w:rPr>
                              <w:t>late</w:t>
                            </w:r>
                            <w:r>
                              <w:rPr>
                                <w:spacing w:val="-1"/>
                                <w:sz w:val="16"/>
                              </w:rPr>
                              <w:t xml:space="preserve"> </w:t>
                            </w:r>
                            <w:r>
                              <w:rPr>
                                <w:sz w:val="16"/>
                              </w:rPr>
                              <w:t>documents</w:t>
                            </w:r>
                            <w:r>
                              <w:rPr>
                                <w:spacing w:val="-3"/>
                                <w:sz w:val="16"/>
                              </w:rPr>
                              <w:t xml:space="preserve"> </w:t>
                            </w:r>
                            <w:r>
                              <w:rPr>
                                <w:sz w:val="16"/>
                              </w:rPr>
                              <w:t>should</w:t>
                            </w:r>
                            <w:r>
                              <w:rPr>
                                <w:spacing w:val="-2"/>
                                <w:sz w:val="16"/>
                              </w:rPr>
                              <w:t xml:space="preserve"> </w:t>
                            </w:r>
                            <w:r>
                              <w:rPr>
                                <w:sz w:val="16"/>
                              </w:rPr>
                              <w:t>not</w:t>
                            </w:r>
                            <w:r>
                              <w:rPr>
                                <w:spacing w:val="-2"/>
                                <w:sz w:val="16"/>
                              </w:rPr>
                              <w:t xml:space="preserve"> </w:t>
                            </w:r>
                            <w:r>
                              <w:rPr>
                                <w:sz w:val="16"/>
                              </w:rPr>
                              <w:t>be</w:t>
                            </w:r>
                            <w:r>
                              <w:rPr>
                                <w:spacing w:val="-2"/>
                                <w:sz w:val="16"/>
                              </w:rPr>
                              <w:t xml:space="preserve"> </w:t>
                            </w:r>
                            <w:r>
                              <w:rPr>
                                <w:sz w:val="16"/>
                              </w:rPr>
                              <w:t>used</w:t>
                            </w:r>
                            <w:r>
                              <w:rPr>
                                <w:spacing w:val="-2"/>
                                <w:sz w:val="16"/>
                              </w:rPr>
                              <w:t xml:space="preserve"> </w:t>
                            </w:r>
                            <w:r>
                              <w:rPr>
                                <w:sz w:val="16"/>
                              </w:rPr>
                              <w:t>as</w:t>
                            </w:r>
                            <w:r>
                              <w:rPr>
                                <w:spacing w:val="-2"/>
                                <w:sz w:val="16"/>
                              </w:rPr>
                              <w:t xml:space="preserve"> </w:t>
                            </w:r>
                            <w:r>
                              <w:rPr>
                                <w:sz w:val="16"/>
                              </w:rPr>
                              <w:t>the</w:t>
                            </w:r>
                            <w:r>
                              <w:rPr>
                                <w:spacing w:val="-2"/>
                                <w:sz w:val="16"/>
                              </w:rPr>
                              <w:t xml:space="preserve"> </w:t>
                            </w:r>
                            <w:r>
                              <w:rPr>
                                <w:sz w:val="16"/>
                              </w:rPr>
                              <w:t>only basis</w:t>
                            </w:r>
                            <w:r>
                              <w:rPr>
                                <w:spacing w:val="-2"/>
                                <w:sz w:val="16"/>
                              </w:rPr>
                              <w:t xml:space="preserve"> </w:t>
                            </w:r>
                            <w:r>
                              <w:rPr>
                                <w:sz w:val="16"/>
                              </w:rPr>
                              <w:t>to</w:t>
                            </w:r>
                            <w:r>
                              <w:rPr>
                                <w:spacing w:val="-3"/>
                                <w:sz w:val="16"/>
                              </w:rPr>
                              <w:t xml:space="preserve"> </w:t>
                            </w:r>
                            <w:r>
                              <w:rPr>
                                <w:sz w:val="16"/>
                              </w:rPr>
                              <w:t>support</w:t>
                            </w:r>
                            <w:r>
                              <w:rPr>
                                <w:spacing w:val="-3"/>
                                <w:sz w:val="16"/>
                              </w:rPr>
                              <w:t xml:space="preserve"> </w:t>
                            </w:r>
                            <w:r>
                              <w:rPr>
                                <w:sz w:val="16"/>
                              </w:rPr>
                              <w:t>the</w:t>
                            </w:r>
                            <w:r>
                              <w:rPr>
                                <w:spacing w:val="-4"/>
                                <w:sz w:val="16"/>
                              </w:rPr>
                              <w:t xml:space="preserve"> </w:t>
                            </w:r>
                            <w:r>
                              <w:rPr>
                                <w:sz w:val="16"/>
                              </w:rPr>
                              <w:t>application.</w:t>
                            </w:r>
                          </w:p>
                        </w:txbxContent>
                      </wps:txbx>
                      <wps:bodyPr rot="0" vert="horz" wrap="square" lIns="0" tIns="0" rIns="0" bIns="0" anchor="t" anchorCtr="0" upright="1">
                        <a:noAutofit/>
                      </wps:bodyPr>
                    </wps:wsp>
                  </a:graphicData>
                </a:graphic>
              </wp:inline>
            </w:drawing>
          </mc:Choice>
          <mc:Fallback>
            <w:pict>
              <v:shape w14:anchorId="693CBB71" id="docshape17" o:spid="_x0000_s1028" type="#_x0000_t202" style="width:481.9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" filled="f" strokeweight=".16969mm">
                <v:textbox inset="0,0,0,0">
                  <w:txbxContent>
                    <w:p w14:paraId="693CBB79" w14:textId="4F4DD6E3" w:rsidR="00DA4211" w:rsidRDefault="006A7FD4">
                      <w:pPr>
                        <w:spacing w:before="69"/>
                        <w:ind w:left="103"/>
                        <w:rPr>
                          <w:b/>
                          <w:sz w:val="20"/>
                        </w:rPr>
                      </w:pPr>
                      <w:r>
                        <w:rPr>
                          <w:b/>
                          <w:sz w:val="20"/>
                        </w:rPr>
                        <w:t>Reasons</w:t>
                      </w:r>
                      <w:r>
                        <w:rPr>
                          <w:b/>
                          <w:spacing w:val="-4"/>
                          <w:sz w:val="20"/>
                        </w:rPr>
                        <w:t xml:space="preserve"> </w:t>
                      </w:r>
                      <w:r>
                        <w:rPr>
                          <w:b/>
                          <w:sz w:val="20"/>
                        </w:rPr>
                        <w:t>in</w:t>
                      </w:r>
                      <w:r>
                        <w:rPr>
                          <w:b/>
                          <w:spacing w:val="-4"/>
                          <w:sz w:val="20"/>
                        </w:rPr>
                        <w:t xml:space="preserve"> </w:t>
                      </w:r>
                      <w:r>
                        <w:rPr>
                          <w:b/>
                          <w:sz w:val="20"/>
                        </w:rPr>
                        <w:t>support</w:t>
                      </w:r>
                      <w:r>
                        <w:rPr>
                          <w:b/>
                          <w:spacing w:val="-4"/>
                          <w:sz w:val="20"/>
                        </w:rPr>
                        <w:t xml:space="preserve"> </w:t>
                      </w:r>
                      <w:r>
                        <w:rPr>
                          <w:b/>
                          <w:sz w:val="20"/>
                        </w:rPr>
                        <w:t>of</w:t>
                      </w:r>
                      <w:r>
                        <w:rPr>
                          <w:b/>
                          <w:spacing w:val="-4"/>
                          <w:sz w:val="20"/>
                        </w:rPr>
                        <w:t xml:space="preserve"> </w:t>
                      </w:r>
                      <w:r>
                        <w:rPr>
                          <w:b/>
                          <w:sz w:val="20"/>
                        </w:rPr>
                        <w:t>application</w:t>
                      </w:r>
                      <w:r>
                        <w:rPr>
                          <w:b/>
                          <w:spacing w:val="7"/>
                          <w:sz w:val="20"/>
                        </w:rPr>
                        <w:t xml:space="preserve"> </w:t>
                      </w:r>
                      <w:r>
                        <w:rPr>
                          <w:b/>
                          <w:sz w:val="20"/>
                        </w:rPr>
                        <w:t>(addressing</w:t>
                      </w:r>
                      <w:r>
                        <w:rPr>
                          <w:b/>
                          <w:spacing w:val="-3"/>
                          <w:sz w:val="20"/>
                        </w:rPr>
                        <w:t xml:space="preserve"> </w:t>
                      </w:r>
                      <w:r>
                        <w:rPr>
                          <w:b/>
                          <w:i/>
                          <w:sz w:val="20"/>
                        </w:rPr>
                        <w:t>Personal</w:t>
                      </w:r>
                      <w:r>
                        <w:rPr>
                          <w:b/>
                          <w:i/>
                          <w:spacing w:val="-5"/>
                          <w:sz w:val="20"/>
                        </w:rPr>
                        <w:t xml:space="preserve"> </w:t>
                      </w:r>
                      <w:r>
                        <w:rPr>
                          <w:b/>
                          <w:i/>
                          <w:sz w:val="20"/>
                        </w:rPr>
                        <w:t>Injury</w:t>
                      </w:r>
                      <w:r>
                        <w:rPr>
                          <w:b/>
                          <w:i/>
                          <w:spacing w:val="-5"/>
                          <w:sz w:val="20"/>
                        </w:rPr>
                        <w:t xml:space="preserve"> </w:t>
                      </w:r>
                      <w:r>
                        <w:rPr>
                          <w:b/>
                          <w:i/>
                          <w:sz w:val="20"/>
                        </w:rPr>
                        <w:t>Commission</w:t>
                      </w:r>
                      <w:r>
                        <w:rPr>
                          <w:b/>
                          <w:i/>
                          <w:spacing w:val="-2"/>
                          <w:sz w:val="20"/>
                        </w:rPr>
                        <w:t xml:space="preserve"> </w:t>
                      </w:r>
                      <w:r>
                        <w:rPr>
                          <w:b/>
                          <w:i/>
                          <w:sz w:val="20"/>
                        </w:rPr>
                        <w:t>Rules</w:t>
                      </w:r>
                      <w:r>
                        <w:rPr>
                          <w:b/>
                          <w:i/>
                          <w:spacing w:val="-5"/>
                          <w:sz w:val="20"/>
                        </w:rPr>
                        <w:t xml:space="preserve"> </w:t>
                      </w:r>
                      <w:r>
                        <w:rPr>
                          <w:b/>
                          <w:i/>
                          <w:sz w:val="20"/>
                        </w:rPr>
                        <w:t>2021</w:t>
                      </w:r>
                      <w:r>
                        <w:rPr>
                          <w:b/>
                          <w:i/>
                          <w:spacing w:val="-4"/>
                          <w:sz w:val="20"/>
                        </w:rPr>
                        <w:t xml:space="preserve"> </w:t>
                      </w:r>
                      <w:r>
                        <w:rPr>
                          <w:b/>
                          <w:sz w:val="20"/>
                        </w:rPr>
                        <w:t>rule</w:t>
                      </w:r>
                      <w:r>
                        <w:rPr>
                          <w:b/>
                          <w:spacing w:val="-3"/>
                          <w:sz w:val="20"/>
                        </w:rPr>
                        <w:t xml:space="preserve"> </w:t>
                      </w:r>
                      <w:r>
                        <w:rPr>
                          <w:b/>
                          <w:sz w:val="20"/>
                        </w:rPr>
                        <w:t>67</w:t>
                      </w:r>
                      <w:r w:rsidR="00810A73">
                        <w:rPr>
                          <w:b/>
                          <w:sz w:val="20"/>
                        </w:rPr>
                        <w:t xml:space="preserve"> and </w:t>
                      </w:r>
                      <w:r w:rsidR="000C329F">
                        <w:rPr>
                          <w:b/>
                          <w:sz w:val="20"/>
                        </w:rPr>
                        <w:t>Procedural Direction PIC3</w:t>
                      </w:r>
                      <w:r w:rsidR="00EA2911">
                        <w:rPr>
                          <w:b/>
                          <w:sz w:val="20"/>
                        </w:rPr>
                        <w:t>- Documents and late documents</w:t>
                      </w:r>
                      <w:r>
                        <w:rPr>
                          <w:b/>
                          <w:sz w:val="20"/>
                        </w:rPr>
                        <w:t>)</w:t>
                      </w:r>
                    </w:p>
                    <w:p w14:paraId="693CBB7A" w14:textId="77777777" w:rsidR="00DA4211" w:rsidRDefault="006A7FD4">
                      <w:pPr>
                        <w:spacing w:before="21"/>
                        <w:ind w:left="103"/>
                        <w:rPr>
                          <w:sz w:val="16"/>
                        </w:rPr>
                      </w:pPr>
                      <w:r>
                        <w:rPr>
                          <w:sz w:val="16"/>
                        </w:rPr>
                        <w:t>Instructions:</w:t>
                      </w:r>
                    </w:p>
                    <w:p w14:paraId="693CBB7B" w14:textId="77777777" w:rsidR="00DA4211" w:rsidRDefault="006A7FD4">
                      <w:pPr>
                        <w:spacing w:before="1"/>
                        <w:ind w:left="103"/>
                        <w:rPr>
                          <w:sz w:val="16"/>
                        </w:rPr>
                      </w:pPr>
                      <w:r>
                        <w:rPr>
                          <w:sz w:val="16"/>
                        </w:rPr>
                        <w:t>The reasons for the lateness of the document and for its admission in the proceedings should be set out in the application. Pro forma</w:t>
                      </w:r>
                      <w:r>
                        <w:rPr>
                          <w:spacing w:val="-42"/>
                          <w:sz w:val="16"/>
                        </w:rPr>
                        <w:t xml:space="preserve"> </w:t>
                      </w:r>
                      <w:r>
                        <w:rPr>
                          <w:sz w:val="16"/>
                        </w:rPr>
                        <w:t>paragraphs quoting</w:t>
                      </w:r>
                      <w:r>
                        <w:rPr>
                          <w:spacing w:val="-2"/>
                          <w:sz w:val="16"/>
                        </w:rPr>
                        <w:t xml:space="preserve"> </w:t>
                      </w:r>
                      <w:r>
                        <w:rPr>
                          <w:sz w:val="16"/>
                        </w:rPr>
                        <w:t>the</w:t>
                      </w:r>
                      <w:r>
                        <w:rPr>
                          <w:spacing w:val="-4"/>
                          <w:sz w:val="16"/>
                        </w:rPr>
                        <w:t xml:space="preserve"> </w:t>
                      </w:r>
                      <w:r>
                        <w:rPr>
                          <w:sz w:val="16"/>
                        </w:rPr>
                        <w:t>Commission’s</w:t>
                      </w:r>
                      <w:r>
                        <w:rPr>
                          <w:spacing w:val="1"/>
                          <w:sz w:val="16"/>
                        </w:rPr>
                        <w:t xml:space="preserve"> </w:t>
                      </w:r>
                      <w:r>
                        <w:rPr>
                          <w:sz w:val="16"/>
                        </w:rPr>
                        <w:t>power</w:t>
                      </w:r>
                      <w:r>
                        <w:rPr>
                          <w:spacing w:val="-4"/>
                          <w:sz w:val="16"/>
                        </w:rPr>
                        <w:t xml:space="preserve"> </w:t>
                      </w:r>
                      <w:r>
                        <w:rPr>
                          <w:sz w:val="16"/>
                        </w:rPr>
                        <w:t>to</w:t>
                      </w:r>
                      <w:r>
                        <w:rPr>
                          <w:spacing w:val="-2"/>
                          <w:sz w:val="16"/>
                        </w:rPr>
                        <w:t xml:space="preserve"> </w:t>
                      </w:r>
                      <w:r>
                        <w:rPr>
                          <w:sz w:val="16"/>
                        </w:rPr>
                        <w:t>admit</w:t>
                      </w:r>
                      <w:r>
                        <w:rPr>
                          <w:spacing w:val="-2"/>
                          <w:sz w:val="16"/>
                        </w:rPr>
                        <w:t xml:space="preserve"> </w:t>
                      </w:r>
                      <w:r>
                        <w:rPr>
                          <w:sz w:val="16"/>
                        </w:rPr>
                        <w:t>late</w:t>
                      </w:r>
                      <w:r>
                        <w:rPr>
                          <w:spacing w:val="-1"/>
                          <w:sz w:val="16"/>
                        </w:rPr>
                        <w:t xml:space="preserve"> </w:t>
                      </w:r>
                      <w:r>
                        <w:rPr>
                          <w:sz w:val="16"/>
                        </w:rPr>
                        <w:t>documents</w:t>
                      </w:r>
                      <w:r>
                        <w:rPr>
                          <w:spacing w:val="-3"/>
                          <w:sz w:val="16"/>
                        </w:rPr>
                        <w:t xml:space="preserve"> </w:t>
                      </w:r>
                      <w:r>
                        <w:rPr>
                          <w:sz w:val="16"/>
                        </w:rPr>
                        <w:t>should</w:t>
                      </w:r>
                      <w:r>
                        <w:rPr>
                          <w:spacing w:val="-2"/>
                          <w:sz w:val="16"/>
                        </w:rPr>
                        <w:t xml:space="preserve"> </w:t>
                      </w:r>
                      <w:r>
                        <w:rPr>
                          <w:sz w:val="16"/>
                        </w:rPr>
                        <w:t>not</w:t>
                      </w:r>
                      <w:r>
                        <w:rPr>
                          <w:spacing w:val="-2"/>
                          <w:sz w:val="16"/>
                        </w:rPr>
                        <w:t xml:space="preserve"> </w:t>
                      </w:r>
                      <w:r>
                        <w:rPr>
                          <w:sz w:val="16"/>
                        </w:rPr>
                        <w:t>be</w:t>
                      </w:r>
                      <w:r>
                        <w:rPr>
                          <w:spacing w:val="-2"/>
                          <w:sz w:val="16"/>
                        </w:rPr>
                        <w:t xml:space="preserve"> </w:t>
                      </w:r>
                      <w:r>
                        <w:rPr>
                          <w:sz w:val="16"/>
                        </w:rPr>
                        <w:t>used</w:t>
                      </w:r>
                      <w:r>
                        <w:rPr>
                          <w:spacing w:val="-2"/>
                          <w:sz w:val="16"/>
                        </w:rPr>
                        <w:t xml:space="preserve"> </w:t>
                      </w:r>
                      <w:r>
                        <w:rPr>
                          <w:sz w:val="16"/>
                        </w:rPr>
                        <w:t>as</w:t>
                      </w:r>
                      <w:r>
                        <w:rPr>
                          <w:spacing w:val="-2"/>
                          <w:sz w:val="16"/>
                        </w:rPr>
                        <w:t xml:space="preserve"> </w:t>
                      </w:r>
                      <w:r>
                        <w:rPr>
                          <w:sz w:val="16"/>
                        </w:rPr>
                        <w:t>the</w:t>
                      </w:r>
                      <w:r>
                        <w:rPr>
                          <w:spacing w:val="-2"/>
                          <w:sz w:val="16"/>
                        </w:rPr>
                        <w:t xml:space="preserve"> </w:t>
                      </w:r>
                      <w:r>
                        <w:rPr>
                          <w:sz w:val="16"/>
                        </w:rPr>
                        <w:t>only basis</w:t>
                      </w:r>
                      <w:r>
                        <w:rPr>
                          <w:spacing w:val="-2"/>
                          <w:sz w:val="16"/>
                        </w:rPr>
                        <w:t xml:space="preserve"> </w:t>
                      </w:r>
                      <w:r>
                        <w:rPr>
                          <w:sz w:val="16"/>
                        </w:rPr>
                        <w:t>to</w:t>
                      </w:r>
                      <w:r>
                        <w:rPr>
                          <w:spacing w:val="-3"/>
                          <w:sz w:val="16"/>
                        </w:rPr>
                        <w:t xml:space="preserve"> </w:t>
                      </w:r>
                      <w:r>
                        <w:rPr>
                          <w:sz w:val="16"/>
                        </w:rPr>
                        <w:t>support</w:t>
                      </w:r>
                      <w:r>
                        <w:rPr>
                          <w:spacing w:val="-3"/>
                          <w:sz w:val="16"/>
                        </w:rPr>
                        <w:t xml:space="preserve"> </w:t>
                      </w:r>
                      <w:r>
                        <w:rPr>
                          <w:sz w:val="16"/>
                        </w:rPr>
                        <w:t>the</w:t>
                      </w:r>
                      <w:r>
                        <w:rPr>
                          <w:spacing w:val="-4"/>
                          <w:sz w:val="16"/>
                        </w:rPr>
                        <w:t xml:space="preserve"> </w:t>
                      </w:r>
                      <w:r>
                        <w:rPr>
                          <w:sz w:val="16"/>
                        </w:rPr>
                        <w:t>application.</w:t>
                      </w:r>
                    </w:p>
                  </w:txbxContent>
                </v:textbox>
                <w10:anchorlock/>
              </v:shape>
            </w:pict>
          </mc:Fallback>
        </mc:AlternateContent>
      </w:r>
    </w:p>
    <w:p w14:paraId="693CBB58" w14:textId="77777777" w:rsidR="00DA4211" w:rsidRDefault="00DA4211">
      <w:pPr>
        <w:pStyle w:val="BodyText"/>
      </w:pPr>
      <w:bookmarkStart w:id="3" w:name="Signature"/>
      <w:bookmarkEnd w:id="3"/>
    </w:p>
    <w:p w14:paraId="693CBB5A" w14:textId="77777777" w:rsidR="00DA4211" w:rsidRDefault="00DA4211">
      <w:pPr>
        <w:pStyle w:val="BodyText"/>
      </w:pPr>
    </w:p>
    <w:p w14:paraId="693CBB5B" w14:textId="77777777" w:rsidR="00DA4211" w:rsidRDefault="00DA4211">
      <w:pPr>
        <w:pStyle w:val="BodyText"/>
        <w:spacing w:before="6"/>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8"/>
      </w:tblGrid>
      <w:tr w:rsidR="00DA4211" w14:paraId="693CBB5F" w14:textId="77777777" w:rsidTr="008424F6">
        <w:trPr>
          <w:trHeight w:val="2256"/>
        </w:trPr>
        <w:tc>
          <w:tcPr>
            <w:tcW w:w="9828" w:type="dxa"/>
            <w:tcBorders>
              <w:top w:val="nil"/>
              <w:left w:val="nil"/>
              <w:right w:val="nil"/>
            </w:tcBorders>
          </w:tcPr>
          <w:p w14:paraId="61E96C53" w14:textId="77777777" w:rsidR="008424F6" w:rsidRDefault="008424F6">
            <w:pPr>
              <w:pStyle w:val="TableParagraph"/>
              <w:spacing w:line="314" w:lineRule="exact"/>
              <w:ind w:left="4242" w:right="4254"/>
              <w:jc w:val="center"/>
              <w:rPr>
                <w:b/>
                <w:sz w:val="28"/>
              </w:rPr>
            </w:pPr>
          </w:p>
          <w:p w14:paraId="693CBB5C" w14:textId="547A11EF" w:rsidR="00DA4211" w:rsidRDefault="006A7FD4">
            <w:pPr>
              <w:pStyle w:val="TableParagraph"/>
              <w:spacing w:line="314" w:lineRule="exact"/>
              <w:ind w:left="4242" w:right="4254"/>
              <w:jc w:val="center"/>
              <w:rPr>
                <w:b/>
                <w:sz w:val="28"/>
              </w:rPr>
            </w:pPr>
            <w:r>
              <w:rPr>
                <w:b/>
                <w:sz w:val="28"/>
              </w:rPr>
              <w:t>Signature</w:t>
            </w:r>
          </w:p>
          <w:p w14:paraId="693CBB5D" w14:textId="77777777" w:rsidR="00DA4211" w:rsidRDefault="00DA4211">
            <w:pPr>
              <w:pStyle w:val="TableParagraph"/>
              <w:spacing w:before="5"/>
              <w:rPr>
                <w:sz w:val="29"/>
              </w:rPr>
            </w:pPr>
          </w:p>
          <w:p w14:paraId="7DF8369B" w14:textId="77777777" w:rsidR="00DA4211" w:rsidRDefault="006A7FD4">
            <w:pPr>
              <w:pStyle w:val="TableParagraph"/>
              <w:tabs>
                <w:tab w:val="left" w:pos="6698"/>
              </w:tabs>
              <w:ind w:left="115"/>
              <w:rPr>
                <w:sz w:val="20"/>
              </w:rPr>
            </w:pPr>
            <w:r>
              <w:rPr>
                <w:sz w:val="20"/>
              </w:rPr>
              <w:t>Signature</w:t>
            </w:r>
            <w:r>
              <w:rPr>
                <w:spacing w:val="-8"/>
                <w:sz w:val="20"/>
              </w:rPr>
              <w:t xml:space="preserve"> </w:t>
            </w:r>
            <w:r>
              <w:rPr>
                <w:sz w:val="20"/>
              </w:rPr>
              <w:t>of</w:t>
            </w:r>
            <w:r>
              <w:rPr>
                <w:spacing w:val="-6"/>
                <w:sz w:val="20"/>
              </w:rPr>
              <w:t xml:space="preserve"> </w:t>
            </w:r>
            <w:r w:rsidR="00E6246E">
              <w:rPr>
                <w:sz w:val="20"/>
              </w:rPr>
              <w:t>lod</w:t>
            </w:r>
            <w:r w:rsidR="00626725">
              <w:rPr>
                <w:sz w:val="20"/>
              </w:rPr>
              <w:t>g</w:t>
            </w:r>
            <w:r w:rsidR="00E6246E">
              <w:rPr>
                <w:sz w:val="20"/>
              </w:rPr>
              <w:t>ing</w:t>
            </w:r>
            <w:r w:rsidR="00E6246E">
              <w:rPr>
                <w:spacing w:val="-8"/>
                <w:sz w:val="20"/>
              </w:rPr>
              <w:t xml:space="preserve"> </w:t>
            </w:r>
            <w:r>
              <w:rPr>
                <w:sz w:val="20"/>
              </w:rPr>
              <w:t>party</w:t>
            </w:r>
            <w:r>
              <w:rPr>
                <w:spacing w:val="-7"/>
                <w:sz w:val="20"/>
              </w:rPr>
              <w:t xml:space="preserve"> </w:t>
            </w:r>
            <w:r>
              <w:rPr>
                <w:sz w:val="20"/>
              </w:rPr>
              <w:t>(or</w:t>
            </w:r>
            <w:r>
              <w:rPr>
                <w:spacing w:val="-6"/>
                <w:sz w:val="20"/>
              </w:rPr>
              <w:t xml:space="preserve"> </w:t>
            </w:r>
            <w:r>
              <w:rPr>
                <w:sz w:val="20"/>
              </w:rPr>
              <w:t>representative):</w:t>
            </w:r>
            <w:r w:rsidRPr="00383925">
              <w:rPr>
                <w:sz w:val="20"/>
              </w:rPr>
              <w:tab/>
            </w:r>
            <w:r w:rsidR="00810A73" w:rsidRPr="00383925">
              <w:rPr>
                <w:sz w:val="20"/>
              </w:rPr>
              <w:t xml:space="preserve"> </w:t>
            </w:r>
            <w:r w:rsidR="00383925" w:rsidRPr="00383925">
              <w:rPr>
                <w:sz w:val="20"/>
              </w:rPr>
              <w:t xml:space="preserve">            </w:t>
            </w:r>
            <w:r>
              <w:rPr>
                <w:sz w:val="20"/>
              </w:rPr>
              <w:t>Date:</w:t>
            </w:r>
          </w:p>
          <w:p w14:paraId="4A2185DA" w14:textId="77777777" w:rsidR="008424F6" w:rsidRDefault="008424F6">
            <w:pPr>
              <w:pStyle w:val="TableParagraph"/>
              <w:tabs>
                <w:tab w:val="left" w:pos="6698"/>
              </w:tabs>
              <w:ind w:left="115"/>
              <w:rPr>
                <w:sz w:val="20"/>
              </w:rPr>
            </w:pPr>
          </w:p>
          <w:p w14:paraId="694E1AA8" w14:textId="77777777" w:rsidR="008424F6" w:rsidRDefault="008424F6">
            <w:pPr>
              <w:pStyle w:val="TableParagraph"/>
              <w:tabs>
                <w:tab w:val="left" w:pos="6698"/>
              </w:tabs>
              <w:ind w:left="115"/>
              <w:rPr>
                <w:sz w:val="20"/>
              </w:rPr>
            </w:pPr>
          </w:p>
          <w:p w14:paraId="5E749D00" w14:textId="0F3D82C5" w:rsidR="008424F6" w:rsidRDefault="008424F6">
            <w:pPr>
              <w:pStyle w:val="TableParagraph"/>
              <w:tabs>
                <w:tab w:val="left" w:pos="6698"/>
              </w:tabs>
              <w:ind w:left="115"/>
              <w:rPr>
                <w:sz w:val="20"/>
              </w:rPr>
            </w:pPr>
          </w:p>
          <w:p w14:paraId="45CE7D15" w14:textId="77777777" w:rsidR="008424F6" w:rsidRDefault="008424F6">
            <w:pPr>
              <w:pStyle w:val="TableParagraph"/>
              <w:tabs>
                <w:tab w:val="left" w:pos="6698"/>
              </w:tabs>
              <w:ind w:left="115"/>
              <w:rPr>
                <w:sz w:val="20"/>
              </w:rPr>
            </w:pPr>
          </w:p>
          <w:p w14:paraId="3B63A554" w14:textId="77777777" w:rsidR="008424F6" w:rsidRDefault="008424F6">
            <w:pPr>
              <w:pStyle w:val="TableParagraph"/>
              <w:tabs>
                <w:tab w:val="left" w:pos="6698"/>
              </w:tabs>
              <w:ind w:left="115"/>
              <w:rPr>
                <w:sz w:val="20"/>
              </w:rPr>
            </w:pPr>
          </w:p>
          <w:p w14:paraId="693CBB5E" w14:textId="3AB7E1F1" w:rsidR="008424F6" w:rsidRDefault="008424F6">
            <w:pPr>
              <w:pStyle w:val="TableParagraph"/>
              <w:tabs>
                <w:tab w:val="left" w:pos="6698"/>
              </w:tabs>
              <w:ind w:left="115"/>
              <w:rPr>
                <w:sz w:val="20"/>
              </w:rPr>
            </w:pPr>
          </w:p>
        </w:tc>
      </w:tr>
      <w:tr w:rsidR="00DA4211" w14:paraId="693CBB63" w14:textId="77777777" w:rsidTr="008424F6">
        <w:trPr>
          <w:trHeight w:val="2832"/>
        </w:trPr>
        <w:tc>
          <w:tcPr>
            <w:tcW w:w="9828" w:type="dxa"/>
          </w:tcPr>
          <w:p w14:paraId="693CBB60" w14:textId="7FF89BBB" w:rsidR="00DA4211" w:rsidRDefault="006A7FD4">
            <w:pPr>
              <w:pStyle w:val="TableParagraph"/>
              <w:spacing w:before="48"/>
              <w:ind w:left="107"/>
              <w:rPr>
                <w:b/>
                <w:sz w:val="24"/>
              </w:rPr>
            </w:pPr>
            <w:proofErr w:type="spellStart"/>
            <w:r>
              <w:rPr>
                <w:b/>
                <w:sz w:val="24"/>
              </w:rPr>
              <w:t>Lodgment</w:t>
            </w:r>
            <w:proofErr w:type="spellEnd"/>
            <w:r>
              <w:rPr>
                <w:b/>
                <w:spacing w:val="-5"/>
                <w:sz w:val="24"/>
              </w:rPr>
              <w:t xml:space="preserve"> </w:t>
            </w:r>
            <w:r>
              <w:rPr>
                <w:b/>
                <w:sz w:val="24"/>
              </w:rPr>
              <w:t>Details</w:t>
            </w:r>
          </w:p>
          <w:p w14:paraId="7F7B5056" w14:textId="77777777" w:rsidR="00810A73" w:rsidRDefault="00810A73" w:rsidP="001F63F4">
            <w:pPr>
              <w:pStyle w:val="TableParagraph"/>
              <w:spacing w:before="48"/>
              <w:rPr>
                <w:b/>
                <w:sz w:val="24"/>
              </w:rPr>
            </w:pPr>
          </w:p>
          <w:p w14:paraId="48F1EA00" w14:textId="3CE8D1CB" w:rsidR="00810A73" w:rsidRDefault="00810A73" w:rsidP="001F63F4">
            <w:pPr>
              <w:pStyle w:val="TableParagraph"/>
              <w:spacing w:before="1"/>
            </w:pPr>
            <w:r>
              <w:rPr>
                <w:b/>
                <w:sz w:val="20"/>
              </w:rPr>
              <w:t xml:space="preserve"> </w:t>
            </w:r>
            <w:r w:rsidRPr="001F63F4">
              <w:rPr>
                <w:b/>
                <w:sz w:val="20"/>
              </w:rPr>
              <w:t>Hand</w:t>
            </w:r>
            <w:r w:rsidRPr="4F8E7F95">
              <w:rPr>
                <w:b/>
                <w:bCs/>
              </w:rPr>
              <w:t xml:space="preserve"> </w:t>
            </w:r>
            <w:proofErr w:type="gramStart"/>
            <w:r w:rsidRPr="001F63F4">
              <w:rPr>
                <w:b/>
                <w:sz w:val="20"/>
              </w:rPr>
              <w:t>delivery</w:t>
            </w:r>
            <w:r>
              <w:rPr>
                <w:b/>
                <w:sz w:val="20"/>
              </w:rPr>
              <w:t xml:space="preserve">  </w:t>
            </w:r>
            <w:r>
              <w:tab/>
            </w:r>
            <w:proofErr w:type="gramEnd"/>
            <w:r w:rsidRPr="4F8E7F95">
              <w:t xml:space="preserve">Level </w:t>
            </w:r>
            <w:r w:rsidR="008424F6">
              <w:t>2</w:t>
            </w:r>
            <w:r w:rsidRPr="4F8E7F95">
              <w:t>1, 1 Oxford Street Darlinghurst NSW 2010</w:t>
            </w:r>
          </w:p>
          <w:p w14:paraId="03AAE06A" w14:textId="77777777" w:rsidR="00810A73" w:rsidRDefault="00810A73" w:rsidP="00810A73">
            <w:pPr>
              <w:pStyle w:val="BodyText"/>
              <w:tabs>
                <w:tab w:val="left" w:pos="2835"/>
              </w:tabs>
              <w:spacing w:line="240" w:lineRule="exact"/>
              <w:rPr>
                <w:sz w:val="18"/>
              </w:rPr>
            </w:pPr>
          </w:p>
          <w:p w14:paraId="4D6FF0E3" w14:textId="2AC3EB3D" w:rsidR="00810A73" w:rsidRDefault="00810A73" w:rsidP="001F63F4">
            <w:pPr>
              <w:pStyle w:val="TableParagraph"/>
              <w:spacing w:before="1"/>
            </w:pPr>
            <w:r>
              <w:rPr>
                <w:b/>
                <w:sz w:val="20"/>
              </w:rPr>
              <w:t xml:space="preserve"> </w:t>
            </w:r>
            <w:r w:rsidRPr="001F63F4">
              <w:rPr>
                <w:b/>
                <w:sz w:val="20"/>
              </w:rPr>
              <w:t>Postal</w:t>
            </w:r>
            <w:r>
              <w:rPr>
                <w:b/>
                <w:bCs/>
              </w:rPr>
              <w:t xml:space="preserve"> </w:t>
            </w:r>
            <w:r w:rsidRPr="001F63F4">
              <w:rPr>
                <w:b/>
                <w:sz w:val="20"/>
              </w:rPr>
              <w:t>address</w:t>
            </w:r>
            <w:r>
              <w:rPr>
                <w:sz w:val="18"/>
              </w:rPr>
              <w:tab/>
            </w:r>
            <w:r>
              <w:t>PO Box 594 Darlinghurst NSW 1300</w:t>
            </w:r>
          </w:p>
          <w:p w14:paraId="040EDAF0" w14:textId="77777777" w:rsidR="00810A73" w:rsidRPr="001F63F4" w:rsidRDefault="00810A73" w:rsidP="001F63F4">
            <w:pPr>
              <w:pStyle w:val="TableParagraph"/>
              <w:spacing w:before="1"/>
              <w:ind w:left="107"/>
              <w:rPr>
                <w:b/>
                <w:sz w:val="20"/>
              </w:rPr>
            </w:pPr>
          </w:p>
          <w:p w14:paraId="693CBB62" w14:textId="7EE922B5" w:rsidR="00DA4211" w:rsidRDefault="006A7FD4" w:rsidP="001F63F4">
            <w:pPr>
              <w:pStyle w:val="TableParagraph"/>
              <w:spacing w:before="1"/>
              <w:ind w:left="2163" w:hanging="2126"/>
              <w:rPr>
                <w:b/>
                <w:sz w:val="20"/>
              </w:rPr>
            </w:pPr>
            <w:r>
              <w:rPr>
                <w:b/>
                <w:sz w:val="20"/>
              </w:rPr>
              <w:t>Electronic</w:t>
            </w:r>
            <w:r>
              <w:rPr>
                <w:b/>
                <w:spacing w:val="-5"/>
                <w:sz w:val="20"/>
              </w:rPr>
              <w:t xml:space="preserve"> </w:t>
            </w:r>
            <w:proofErr w:type="spellStart"/>
            <w:r>
              <w:rPr>
                <w:b/>
                <w:sz w:val="20"/>
              </w:rPr>
              <w:t>lodgment</w:t>
            </w:r>
            <w:proofErr w:type="spellEnd"/>
            <w:r>
              <w:rPr>
                <w:b/>
                <w:spacing w:val="-4"/>
                <w:sz w:val="20"/>
              </w:rPr>
              <w:t xml:space="preserve"> </w:t>
            </w:r>
            <w:r w:rsidR="00810A73">
              <w:rPr>
                <w:b/>
                <w:spacing w:val="-4"/>
                <w:sz w:val="20"/>
              </w:rPr>
              <w:t xml:space="preserve">   </w:t>
            </w:r>
            <w:r w:rsidR="00810A73">
              <w:t>help@pi.nsw.gov.au</w:t>
            </w:r>
            <w:r w:rsidR="00810A73" w:rsidDel="00810A73">
              <w:rPr>
                <w:b/>
                <w:sz w:val="20"/>
              </w:rPr>
              <w:t xml:space="preserve"> </w:t>
            </w:r>
          </w:p>
        </w:tc>
      </w:tr>
    </w:tbl>
    <w:p w14:paraId="693CBB64" w14:textId="77777777" w:rsidR="00DA4211" w:rsidRDefault="00DA4211">
      <w:pPr>
        <w:pStyle w:val="BodyText"/>
      </w:pPr>
    </w:p>
    <w:p w14:paraId="10E7F90E" w14:textId="77777777" w:rsidR="008424F6" w:rsidRDefault="008424F6">
      <w:pPr>
        <w:pStyle w:val="BodyText"/>
        <w:spacing w:before="6"/>
        <w:rPr>
          <w:sz w:val="29"/>
        </w:rPr>
      </w:pPr>
    </w:p>
    <w:p w14:paraId="72042002" w14:textId="77777777" w:rsidR="008424F6" w:rsidRDefault="008424F6">
      <w:pPr>
        <w:pStyle w:val="BodyText"/>
        <w:spacing w:before="6"/>
        <w:rPr>
          <w:sz w:val="29"/>
        </w:rPr>
      </w:pPr>
    </w:p>
    <w:p w14:paraId="56643813" w14:textId="77777777" w:rsidR="008424F6" w:rsidRDefault="008424F6">
      <w:pPr>
        <w:pStyle w:val="BodyText"/>
        <w:spacing w:before="6"/>
        <w:rPr>
          <w:sz w:val="29"/>
        </w:rPr>
      </w:pPr>
    </w:p>
    <w:p w14:paraId="61506A2A" w14:textId="60F2E749" w:rsidR="008424F6" w:rsidRDefault="008424F6">
      <w:pPr>
        <w:pStyle w:val="BodyText"/>
        <w:spacing w:before="6"/>
        <w:rPr>
          <w:sz w:val="29"/>
        </w:rPr>
      </w:pPr>
      <w:r>
        <w:rPr>
          <w:noProof/>
        </w:rPr>
        <mc:AlternateContent>
          <mc:Choice Requires="wps">
            <w:drawing>
              <wp:anchor distT="0" distB="0" distL="0" distR="0" simplePos="0" relativeHeight="487591424" behindDoc="1" locked="0" layoutInCell="1" allowOverlap="1" wp14:anchorId="693CBB73" wp14:editId="6482F6A8">
                <wp:simplePos x="0" y="0"/>
                <wp:positionH relativeFrom="page">
                  <wp:posOffset>647700</wp:posOffset>
                </wp:positionH>
                <wp:positionV relativeFrom="paragraph">
                  <wp:posOffset>328930</wp:posOffset>
                </wp:positionV>
                <wp:extent cx="6240780" cy="6143625"/>
                <wp:effectExtent l="0" t="0" r="26670" b="28575"/>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143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3CBB7C" w14:textId="341A4773" w:rsidR="00DA4211" w:rsidRDefault="006A7FD4">
                            <w:pPr>
                              <w:spacing w:before="1"/>
                              <w:ind w:left="2788" w:right="2788"/>
                              <w:jc w:val="center"/>
                              <w:rPr>
                                <w:b/>
                                <w:sz w:val="28"/>
                              </w:rPr>
                            </w:pPr>
                            <w:bookmarkStart w:id="4" w:name="Privacy_of_Personal_Information"/>
                            <w:bookmarkEnd w:id="4"/>
                            <w:r>
                              <w:rPr>
                                <w:b/>
                                <w:sz w:val="28"/>
                              </w:rPr>
                              <w:t>Privacy</w:t>
                            </w:r>
                            <w:r>
                              <w:rPr>
                                <w:b/>
                                <w:spacing w:val="-6"/>
                                <w:sz w:val="28"/>
                              </w:rPr>
                              <w:t xml:space="preserve"> </w:t>
                            </w:r>
                            <w:r w:rsidR="008424F6">
                              <w:rPr>
                                <w:b/>
                                <w:sz w:val="28"/>
                              </w:rPr>
                              <w:t>notice</w:t>
                            </w:r>
                          </w:p>
                          <w:p w14:paraId="6F33CF3B" w14:textId="77777777" w:rsidR="008424F6" w:rsidRDefault="008424F6">
                            <w:pPr>
                              <w:spacing w:before="1"/>
                              <w:ind w:left="2788" w:right="2788"/>
                              <w:jc w:val="center"/>
                              <w:rPr>
                                <w:b/>
                                <w:sz w:val="28"/>
                              </w:rPr>
                            </w:pPr>
                          </w:p>
                          <w:p w14:paraId="10F43CA8" w14:textId="77777777" w:rsidR="008424F6" w:rsidRDefault="008424F6" w:rsidP="008424F6">
                            <w:pPr>
                              <w:pStyle w:val="BodyText"/>
                              <w:spacing w:before="1"/>
                            </w:pPr>
                            <w:r>
                              <w:t xml:space="preserve">Maintaining the privacy of personal information and health information is important to the Personal Injury Commission (Commission). The Commission collects and uses personal information and health information to exercise its statutory powers and to carry out its statutory functions as well as other related activities, including to register application forms such as this Form and to make decisions about disputes or claims.  </w:t>
                            </w:r>
                          </w:p>
                          <w:p w14:paraId="04C7BE58" w14:textId="77777777" w:rsidR="008424F6" w:rsidRDefault="008424F6" w:rsidP="008424F6">
                            <w:pPr>
                              <w:pStyle w:val="BodyText"/>
                              <w:spacing w:before="1"/>
                            </w:pPr>
                          </w:p>
                          <w:p w14:paraId="7DDDEA1E" w14:textId="77777777" w:rsidR="008424F6" w:rsidRDefault="008424F6" w:rsidP="008424F6">
                            <w:pPr>
                              <w:pStyle w:val="BodyText"/>
                              <w:spacing w:before="1"/>
                            </w:pPr>
                            <w:r>
                              <w:t xml:space="preserve">Such personal information and health information may include, but is not limited to, the information contained, or referenced in, this completed Form, any other information which is provided by an Applicant, its representatives or a party or insurer in connection with proceedings before the Commission and/or such other information as may be obtained by the Commission or its members and staff in connection with the Commission exercising its statutory powers and carrying out its statutory functions as well as related activities or complying with any other obligations at law.  </w:t>
                            </w:r>
                          </w:p>
                          <w:p w14:paraId="456B6AEC" w14:textId="77777777" w:rsidR="008424F6" w:rsidRDefault="008424F6" w:rsidP="008424F6">
                            <w:pPr>
                              <w:pStyle w:val="BodyText"/>
                              <w:spacing w:before="1"/>
                            </w:pPr>
                          </w:p>
                          <w:p w14:paraId="44F1BA79" w14:textId="77777777" w:rsidR="008424F6" w:rsidRDefault="008424F6" w:rsidP="008424F6">
                            <w:pPr>
                              <w:pStyle w:val="BodyText"/>
                              <w:spacing w:before="1"/>
                            </w:pPr>
                            <w:r>
                              <w:t>The Commission may disclose personal information and health information that it holds to another person (</w:t>
                            </w:r>
                            <w:proofErr w:type="gramStart"/>
                            <w:r>
                              <w:t>e.g.</w:t>
                            </w:r>
                            <w:proofErr w:type="gramEnd"/>
                            <w:r>
                              <w:t xml:space="preserve"> a doctor or a party to Commission proceedings etc) or to a Commonwealth or State Government department or agency (for example, Centrelink) as required or authorised by law. The Commission may also disclose personal information and health information to the State Insurance Regulatory Authority (SIRA) as required or authorised by law (including under the Motor Accident Injuries Act 2017 (NSW)) and for the purpose of assisting SIRA to exercise its statutory powers and to carry out its statutory functions.  </w:t>
                            </w:r>
                          </w:p>
                          <w:p w14:paraId="088B8C87" w14:textId="77777777" w:rsidR="008424F6" w:rsidRDefault="008424F6" w:rsidP="008424F6">
                            <w:pPr>
                              <w:pStyle w:val="BodyText"/>
                              <w:spacing w:before="1"/>
                            </w:pPr>
                          </w:p>
                          <w:p w14:paraId="6C9ABEFA" w14:textId="77777777" w:rsidR="008424F6" w:rsidRDefault="008424F6" w:rsidP="008424F6">
                            <w:pPr>
                              <w:pStyle w:val="BodyText"/>
                              <w:spacing w:before="1"/>
                            </w:pPr>
                            <w:r>
                              <w:t>The Commission's decisions will be published in accordance with section 58 of the Personal Injury Commission Act 2020 (NSW). An application for de-identification or redaction of a decision can be made by a relevant person at any time during the proceedings.</w:t>
                            </w:r>
                          </w:p>
                          <w:p w14:paraId="079D75E8" w14:textId="77777777" w:rsidR="008424F6" w:rsidRDefault="008424F6" w:rsidP="008424F6">
                            <w:pPr>
                              <w:pStyle w:val="BodyText"/>
                              <w:spacing w:before="1"/>
                            </w:pPr>
                          </w:p>
                          <w:p w14:paraId="3EC10D23" w14:textId="77777777" w:rsidR="008424F6" w:rsidRDefault="008424F6" w:rsidP="008424F6">
                            <w:pPr>
                              <w:pStyle w:val="BodyText"/>
                              <w:spacing w:before="1"/>
                            </w:pPr>
                            <w:r>
                              <w:t xml:space="preserve">More detailed information about the way that the Commission may collect, use and disclose your information is available at https://pi.nsw.gov.au/resources/privacy.  </w:t>
                            </w:r>
                          </w:p>
                          <w:p w14:paraId="0F21D8FA" w14:textId="77777777" w:rsidR="008424F6" w:rsidRDefault="008424F6" w:rsidP="008424F6">
                            <w:pPr>
                              <w:pStyle w:val="BodyText"/>
                              <w:spacing w:before="1"/>
                            </w:pPr>
                          </w:p>
                          <w:p w14:paraId="693CBB83" w14:textId="208D9975" w:rsidR="00DA4211" w:rsidRDefault="008424F6" w:rsidP="008424F6">
                            <w:pPr>
                              <w:pStyle w:val="BodyText"/>
                              <w:spacing w:before="1"/>
                            </w:pPr>
                            <w:r>
                              <w:t xml:space="preserve">Applications to the Commission to access and correct any personal information and health information should be made in writing to the Commission, Level 21, 1 Oxford Street, Darlinghurst, NSW, 2010.  </w:t>
                            </w:r>
                          </w:p>
                          <w:p w14:paraId="693CBB84" w14:textId="706A7504" w:rsidR="00DA4211" w:rsidRDefault="006A7FD4">
                            <w:pPr>
                              <w:pStyle w:val="BodyText"/>
                              <w:spacing w:before="1"/>
                              <w:ind w:left="103"/>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BB73" id="docshape18" o:spid="_x0000_s1029" type="#_x0000_t202" style="position:absolute;margin-left:51pt;margin-top:25.9pt;width:491.4pt;height:483.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" filled="f" strokeweight=".48pt">
                <v:textbox inset="0,0,0,0">
                  <w:txbxContent>
                    <w:p w14:paraId="693CBB7C" w14:textId="341A4773" w:rsidR="00DA4211" w:rsidRDefault="006A7FD4">
                      <w:pPr>
                        <w:spacing w:before="1"/>
                        <w:ind w:left="2788" w:right="2788"/>
                        <w:jc w:val="center"/>
                        <w:rPr>
                          <w:b/>
                          <w:sz w:val="28"/>
                        </w:rPr>
                      </w:pPr>
                      <w:bookmarkStart w:id="5" w:name="Privacy_of_Personal_Information"/>
                      <w:bookmarkEnd w:id="5"/>
                      <w:r>
                        <w:rPr>
                          <w:b/>
                          <w:sz w:val="28"/>
                        </w:rPr>
                        <w:t>Privacy</w:t>
                      </w:r>
                      <w:r>
                        <w:rPr>
                          <w:b/>
                          <w:spacing w:val="-6"/>
                          <w:sz w:val="28"/>
                        </w:rPr>
                        <w:t xml:space="preserve"> </w:t>
                      </w:r>
                      <w:r w:rsidR="008424F6">
                        <w:rPr>
                          <w:b/>
                          <w:sz w:val="28"/>
                        </w:rPr>
                        <w:t>notice</w:t>
                      </w:r>
                    </w:p>
                    <w:p w14:paraId="6F33CF3B" w14:textId="77777777" w:rsidR="008424F6" w:rsidRDefault="008424F6">
                      <w:pPr>
                        <w:spacing w:before="1"/>
                        <w:ind w:left="2788" w:right="2788"/>
                        <w:jc w:val="center"/>
                        <w:rPr>
                          <w:b/>
                          <w:sz w:val="28"/>
                        </w:rPr>
                      </w:pPr>
                    </w:p>
                    <w:p w14:paraId="10F43CA8" w14:textId="77777777" w:rsidR="008424F6" w:rsidRDefault="008424F6" w:rsidP="008424F6">
                      <w:pPr>
                        <w:pStyle w:val="BodyText"/>
                        <w:spacing w:before="1"/>
                      </w:pPr>
                      <w:r>
                        <w:t xml:space="preserve">Maintaining the privacy of personal information and health information is important to the Personal Injury Commission (Commission). The Commission collects and uses personal information and health information to exercise its statutory powers and to carry out its statutory functions as well as other related activities, including to register application forms such as this Form and to make decisions about disputes or claims.  </w:t>
                      </w:r>
                    </w:p>
                    <w:p w14:paraId="04C7BE58" w14:textId="77777777" w:rsidR="008424F6" w:rsidRDefault="008424F6" w:rsidP="008424F6">
                      <w:pPr>
                        <w:pStyle w:val="BodyText"/>
                        <w:spacing w:before="1"/>
                      </w:pPr>
                    </w:p>
                    <w:p w14:paraId="7DDDEA1E" w14:textId="77777777" w:rsidR="008424F6" w:rsidRDefault="008424F6" w:rsidP="008424F6">
                      <w:pPr>
                        <w:pStyle w:val="BodyText"/>
                        <w:spacing w:before="1"/>
                      </w:pPr>
                      <w:r>
                        <w:t xml:space="preserve">Such personal information and health information may include, but is not limited to, the information contained, or referenced in, this completed Form, any other information which is provided by an Applicant, its representatives or a party or insurer in connection with proceedings before the Commission and/or such other information as may be obtained by the Commission or its members and staff in connection with the Commission exercising its statutory powers and carrying out its statutory functions as well as related activities or complying with any other obligations at law.  </w:t>
                      </w:r>
                    </w:p>
                    <w:p w14:paraId="456B6AEC" w14:textId="77777777" w:rsidR="008424F6" w:rsidRDefault="008424F6" w:rsidP="008424F6">
                      <w:pPr>
                        <w:pStyle w:val="BodyText"/>
                        <w:spacing w:before="1"/>
                      </w:pPr>
                    </w:p>
                    <w:p w14:paraId="44F1BA79" w14:textId="77777777" w:rsidR="008424F6" w:rsidRDefault="008424F6" w:rsidP="008424F6">
                      <w:pPr>
                        <w:pStyle w:val="BodyText"/>
                        <w:spacing w:before="1"/>
                      </w:pPr>
                      <w:r>
                        <w:t>The Commission may disclose personal information and health information that it holds to another person (</w:t>
                      </w:r>
                      <w:proofErr w:type="gramStart"/>
                      <w:r>
                        <w:t>e.g.</w:t>
                      </w:r>
                      <w:proofErr w:type="gramEnd"/>
                      <w:r>
                        <w:t xml:space="preserve"> a doctor or a party to Commission proceedings etc) or to a Commonwealth or State Government department or agency (for example, Centrelink) as required or authorised by law. The Commission may also disclose personal information and health information to the State Insurance Regulatory Authority (SIRA) as required or authorised by law (including under the Motor Accident Injuries Act 2017 (NSW)) and for the purpose of assisting SIRA to exercise its statutory powers and to carry out its statutory functions.  </w:t>
                      </w:r>
                    </w:p>
                    <w:p w14:paraId="088B8C87" w14:textId="77777777" w:rsidR="008424F6" w:rsidRDefault="008424F6" w:rsidP="008424F6">
                      <w:pPr>
                        <w:pStyle w:val="BodyText"/>
                        <w:spacing w:before="1"/>
                      </w:pPr>
                    </w:p>
                    <w:p w14:paraId="6C9ABEFA" w14:textId="77777777" w:rsidR="008424F6" w:rsidRDefault="008424F6" w:rsidP="008424F6">
                      <w:pPr>
                        <w:pStyle w:val="BodyText"/>
                        <w:spacing w:before="1"/>
                      </w:pPr>
                      <w:r>
                        <w:t>The Commission's decisions will be published in accordance with section 58 of the Personal Injury Commission Act 2020 (NSW). An application for de-identification or redaction of a decision can be made by a relevant person at any time during the proceedings.</w:t>
                      </w:r>
                    </w:p>
                    <w:p w14:paraId="079D75E8" w14:textId="77777777" w:rsidR="008424F6" w:rsidRDefault="008424F6" w:rsidP="008424F6">
                      <w:pPr>
                        <w:pStyle w:val="BodyText"/>
                        <w:spacing w:before="1"/>
                      </w:pPr>
                    </w:p>
                    <w:p w14:paraId="3EC10D23" w14:textId="77777777" w:rsidR="008424F6" w:rsidRDefault="008424F6" w:rsidP="008424F6">
                      <w:pPr>
                        <w:pStyle w:val="BodyText"/>
                        <w:spacing w:before="1"/>
                      </w:pPr>
                      <w:r>
                        <w:t xml:space="preserve">More detailed information about the way that the Commission may collect, use and disclose your information is available at https://pi.nsw.gov.au/resources/privacy.  </w:t>
                      </w:r>
                    </w:p>
                    <w:p w14:paraId="0F21D8FA" w14:textId="77777777" w:rsidR="008424F6" w:rsidRDefault="008424F6" w:rsidP="008424F6">
                      <w:pPr>
                        <w:pStyle w:val="BodyText"/>
                        <w:spacing w:before="1"/>
                      </w:pPr>
                    </w:p>
                    <w:p w14:paraId="693CBB83" w14:textId="208D9975" w:rsidR="00DA4211" w:rsidRDefault="008424F6" w:rsidP="008424F6">
                      <w:pPr>
                        <w:pStyle w:val="BodyText"/>
                        <w:spacing w:before="1"/>
                      </w:pPr>
                      <w:r>
                        <w:t xml:space="preserve">Applications to the Commission to access and correct any personal information and health information should be made in writing to the Commission, Level 21, 1 Oxford Street, Darlinghurst, NSW, 2010.  </w:t>
                      </w:r>
                    </w:p>
                    <w:p w14:paraId="693CBB84" w14:textId="706A7504" w:rsidR="00DA4211" w:rsidRDefault="006A7FD4">
                      <w:pPr>
                        <w:pStyle w:val="BodyText"/>
                        <w:spacing w:before="1"/>
                        <w:ind w:left="103"/>
                      </w:pPr>
                      <w:r>
                        <w:t>.</w:t>
                      </w:r>
                    </w:p>
                  </w:txbxContent>
                </v:textbox>
                <w10:wrap type="topAndBottom" anchorx="page"/>
              </v:shape>
            </w:pict>
          </mc:Fallback>
        </mc:AlternateContent>
      </w:r>
    </w:p>
    <w:p w14:paraId="26AB8774" w14:textId="32686998" w:rsidR="008424F6" w:rsidRDefault="008424F6">
      <w:pPr>
        <w:pStyle w:val="BodyText"/>
        <w:spacing w:before="6"/>
        <w:rPr>
          <w:sz w:val="29"/>
        </w:rPr>
      </w:pPr>
    </w:p>
    <w:p w14:paraId="253D36ED" w14:textId="0564275D" w:rsidR="008424F6" w:rsidRDefault="008424F6">
      <w:pPr>
        <w:pStyle w:val="BodyText"/>
        <w:spacing w:before="6"/>
        <w:rPr>
          <w:sz w:val="29"/>
        </w:rPr>
      </w:pPr>
    </w:p>
    <w:p w14:paraId="5D030B75" w14:textId="4AA7DC81" w:rsidR="008424F6" w:rsidRDefault="008424F6">
      <w:pPr>
        <w:pStyle w:val="BodyText"/>
        <w:spacing w:before="6"/>
        <w:rPr>
          <w:sz w:val="29"/>
        </w:rPr>
      </w:pPr>
    </w:p>
    <w:p w14:paraId="693CBB66" w14:textId="19DA2610" w:rsidR="00DA4211" w:rsidRDefault="008424F6">
      <w:pPr>
        <w:pStyle w:val="BodyText"/>
        <w:spacing w:before="6"/>
        <w:rPr>
          <w:sz w:val="29"/>
        </w:rPr>
      </w:pPr>
      <w:r>
        <w:rPr>
          <w:noProof/>
        </w:rPr>
        <mc:AlternateContent>
          <mc:Choice Requires="wps">
            <w:drawing>
              <wp:anchor distT="0" distB="0" distL="114300" distR="114300" simplePos="0" relativeHeight="487593472" behindDoc="0" locked="0" layoutInCell="1" allowOverlap="1" wp14:anchorId="7814A661" wp14:editId="2CD2519F">
                <wp:simplePos x="0" y="0"/>
                <wp:positionH relativeFrom="page">
                  <wp:posOffset>7118350</wp:posOffset>
                </wp:positionH>
                <wp:positionV relativeFrom="page">
                  <wp:posOffset>28575</wp:posOffset>
                </wp:positionV>
                <wp:extent cx="252095" cy="10691495"/>
                <wp:effectExtent l="0" t="0" r="0" b="0"/>
                <wp:wrapNone/>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691495"/>
                        </a:xfrm>
                        <a:prstGeom prst="rect">
                          <a:avLst/>
                        </a:prstGeom>
                        <a:solidFill>
                          <a:srgbClr val="FFB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30C8" id="docshape16" o:spid="_x0000_s1026" style="position:absolute;margin-left:560.5pt;margin-top:2.25pt;width:19.85pt;height:841.85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" fillcolor="#ffb6a5" stroked="f">
                <w10:wrap anchorx="page" anchory="page"/>
              </v:rect>
            </w:pict>
          </mc:Fallback>
        </mc:AlternateContent>
      </w:r>
    </w:p>
    <w:sectPr w:rsidR="00DA4211">
      <w:pgSz w:w="11910" w:h="16840"/>
      <w:pgMar w:top="0" w:right="940" w:bottom="680" w:left="920" w:header="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BB79" w14:textId="77777777" w:rsidR="00FA381E" w:rsidRDefault="006A7FD4">
      <w:r>
        <w:separator/>
      </w:r>
    </w:p>
  </w:endnote>
  <w:endnote w:type="continuationSeparator" w:id="0">
    <w:p w14:paraId="693CBB7B" w14:textId="77777777" w:rsidR="00FA381E" w:rsidRDefault="006A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BB74" w14:textId="63479A10" w:rsidR="00DA4211" w:rsidRDefault="006A7FD4">
    <w:pPr>
      <w:pStyle w:val="BodyText"/>
      <w:spacing w:line="14" w:lineRule="auto"/>
    </w:pPr>
    <w:r>
      <w:rPr>
        <w:noProof/>
      </w:rPr>
      <mc:AlternateContent>
        <mc:Choice Requires="wps">
          <w:drawing>
            <wp:anchor distT="0" distB="0" distL="114300" distR="114300" simplePos="0" relativeHeight="487425536" behindDoc="1" locked="0" layoutInCell="1" allowOverlap="1" wp14:anchorId="693CBB75" wp14:editId="7926DF0B">
              <wp:simplePos x="0" y="0"/>
              <wp:positionH relativeFrom="page">
                <wp:posOffset>706755</wp:posOffset>
              </wp:positionH>
              <wp:positionV relativeFrom="page">
                <wp:posOffset>10241280</wp:posOffset>
              </wp:positionV>
              <wp:extent cx="220345" cy="1397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BB85" w14:textId="77777777" w:rsidR="00DA4211" w:rsidRDefault="006A7FD4">
                          <w:pPr>
                            <w:spacing w:before="15"/>
                            <w:ind w:left="20"/>
                            <w:rPr>
                              <w:sz w:val="16"/>
                            </w:rPr>
                          </w:pPr>
                          <w:r>
                            <w:rPr>
                              <w:sz w:val="16"/>
                            </w:rPr>
                            <w:t>v0.1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CBB75" id="_x0000_t202" coordsize="21600,21600" o:spt="202" path="m,l,21600r21600,l21600,xe">
              <v:stroke joinstyle="miter"/>
              <v:path gradientshapeok="t" o:connecttype="rect"/>
            </v:shapetype>
            <v:shape id="docshape1" o:spid="_x0000_s1030" type="#_x0000_t202" style="position:absolute;margin-left:55.65pt;margin-top:806.4pt;width:17.35pt;height:11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" filled="f" stroked="f">
              <v:textbox inset="0,0,0,0">
                <w:txbxContent>
                  <w:p w14:paraId="693CBB85" w14:textId="77777777" w:rsidR="00DA4211" w:rsidRDefault="006A7FD4">
                    <w:pPr>
                      <w:spacing w:before="15"/>
                      <w:ind w:left="20"/>
                      <w:rPr>
                        <w:sz w:val="16"/>
                      </w:rPr>
                    </w:pPr>
                    <w:r>
                      <w:rPr>
                        <w:sz w:val="16"/>
                      </w:rPr>
                      <w:t>v0.1</w:t>
                    </w:r>
                  </w:p>
                </w:txbxContent>
              </v:textbox>
              <w10:wrap anchorx="page" anchory="page"/>
            </v:shape>
          </w:pict>
        </mc:Fallback>
      </mc:AlternateContent>
    </w:r>
    <w:r>
      <w:rPr>
        <w:noProof/>
      </w:rPr>
      <mc:AlternateContent>
        <mc:Choice Requires="wps">
          <w:drawing>
            <wp:anchor distT="0" distB="0" distL="114300" distR="114300" simplePos="0" relativeHeight="487426048" behindDoc="1" locked="0" layoutInCell="1" allowOverlap="1" wp14:anchorId="693CBB76" wp14:editId="128CF58E">
              <wp:simplePos x="0" y="0"/>
              <wp:positionH relativeFrom="page">
                <wp:posOffset>6183630</wp:posOffset>
              </wp:positionH>
              <wp:positionV relativeFrom="page">
                <wp:posOffset>10241280</wp:posOffset>
              </wp:positionV>
              <wp:extent cx="670560"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BB86" w14:textId="047D23E5" w:rsidR="00DA4211" w:rsidRDefault="006A7FD4">
                          <w:pPr>
                            <w:spacing w:before="15"/>
                            <w:ind w:left="20"/>
                            <w:rPr>
                              <w:sz w:val="16"/>
                            </w:rPr>
                          </w:pPr>
                          <w:r>
                            <w:rPr>
                              <w:sz w:val="16"/>
                            </w:rPr>
                            <w:t>-</w:t>
                          </w:r>
                          <w:r>
                            <w:rPr>
                              <w:spacing w:val="-1"/>
                              <w:sz w:val="16"/>
                            </w:rPr>
                            <w:t xml:space="preserve"> </w:t>
                          </w:r>
                          <w:r>
                            <w:rPr>
                              <w:sz w:val="16"/>
                            </w:rPr>
                            <w:t xml:space="preserve">Page </w:t>
                          </w:r>
                          <w:r>
                            <w:fldChar w:fldCharType="begin"/>
                          </w:r>
                          <w:r>
                            <w:rPr>
                              <w:sz w:val="16"/>
                            </w:rPr>
                            <w:instrText xml:space="preserve"> PAGE </w:instrText>
                          </w:r>
                          <w:r>
                            <w:fldChar w:fldCharType="separate"/>
                          </w:r>
                          <w:r>
                            <w:t>1</w:t>
                          </w:r>
                          <w:r>
                            <w:fldChar w:fldCharType="end"/>
                          </w:r>
                          <w:r>
                            <w:rPr>
                              <w:spacing w:val="-1"/>
                              <w:sz w:val="16"/>
                            </w:rPr>
                            <w:t xml:space="preserve"> </w:t>
                          </w:r>
                          <w:r>
                            <w:rPr>
                              <w:sz w:val="16"/>
                            </w:rPr>
                            <w:t>of</w:t>
                          </w:r>
                          <w:r>
                            <w:rPr>
                              <w:spacing w:val="2"/>
                              <w:sz w:val="16"/>
                            </w:rPr>
                            <w:t xml:space="preserve"> </w:t>
                          </w:r>
                          <w:r w:rsidR="008424F6">
                            <w:rPr>
                              <w:sz w:val="16"/>
                            </w:rPr>
                            <w:t>3</w:t>
                          </w:r>
                          <w:r>
                            <w:rPr>
                              <w:spacing w:val="-2"/>
                              <w:sz w:val="16"/>
                            </w:rPr>
                            <w:t xml:space="preserve"> </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CBB76" id="_x0000_t202" coordsize="21600,21600" o:spt="202" path="m,l,21600r21600,l21600,xe">
              <v:stroke joinstyle="miter"/>
              <v:path gradientshapeok="t" o:connecttype="rect"/>
            </v:shapetype>
            <v:shape id="docshape2" o:spid="_x0000_s1031" type="#_x0000_t202" style="position:absolute;margin-left:486.9pt;margin-top:806.4pt;width:52.8pt;height:11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" filled="f" stroked="f">
              <v:textbox inset="0,0,0,0">
                <w:txbxContent>
                  <w:p w14:paraId="693CBB86" w14:textId="047D23E5" w:rsidR="00DA4211" w:rsidRDefault="006A7FD4">
                    <w:pPr>
                      <w:spacing w:before="15"/>
                      <w:ind w:left="20"/>
                      <w:rPr>
                        <w:sz w:val="16"/>
                      </w:rPr>
                    </w:pPr>
                    <w:r>
                      <w:rPr>
                        <w:sz w:val="16"/>
                      </w:rPr>
                      <w:t>-</w:t>
                    </w:r>
                    <w:r>
                      <w:rPr>
                        <w:spacing w:val="-1"/>
                        <w:sz w:val="16"/>
                      </w:rPr>
                      <w:t xml:space="preserve"> </w:t>
                    </w:r>
                    <w:r>
                      <w:rPr>
                        <w:sz w:val="16"/>
                      </w:rPr>
                      <w:t xml:space="preserve">Page </w:t>
                    </w:r>
                    <w:r>
                      <w:fldChar w:fldCharType="begin"/>
                    </w:r>
                    <w:r>
                      <w:rPr>
                        <w:sz w:val="16"/>
                      </w:rPr>
                      <w:instrText xml:space="preserve"> PAGE </w:instrText>
                    </w:r>
                    <w:r>
                      <w:fldChar w:fldCharType="separate"/>
                    </w:r>
                    <w:r>
                      <w:t>1</w:t>
                    </w:r>
                    <w:r>
                      <w:fldChar w:fldCharType="end"/>
                    </w:r>
                    <w:r>
                      <w:rPr>
                        <w:spacing w:val="-1"/>
                        <w:sz w:val="16"/>
                      </w:rPr>
                      <w:t xml:space="preserve"> </w:t>
                    </w:r>
                    <w:r>
                      <w:rPr>
                        <w:sz w:val="16"/>
                      </w:rPr>
                      <w:t>of</w:t>
                    </w:r>
                    <w:r>
                      <w:rPr>
                        <w:spacing w:val="2"/>
                        <w:sz w:val="16"/>
                      </w:rPr>
                      <w:t xml:space="preserve"> </w:t>
                    </w:r>
                    <w:r w:rsidR="008424F6">
                      <w:rPr>
                        <w:sz w:val="16"/>
                      </w:rPr>
                      <w:t>3</w:t>
                    </w:r>
                    <w:r>
                      <w:rPr>
                        <w:spacing w:val="-2"/>
                        <w:sz w:val="16"/>
                      </w:rPr>
                      <w:t xml:space="preserve"> </w:t>
                    </w:r>
                    <w:r>
                      <w:rPr>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BB75" w14:textId="77777777" w:rsidR="00FA381E" w:rsidRDefault="006A7FD4">
      <w:r>
        <w:separator/>
      </w:r>
    </w:p>
  </w:footnote>
  <w:footnote w:type="continuationSeparator" w:id="0">
    <w:p w14:paraId="693CBB77" w14:textId="77777777" w:rsidR="00FA381E" w:rsidRDefault="006A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11"/>
    <w:rsid w:val="00080393"/>
    <w:rsid w:val="000C329F"/>
    <w:rsid w:val="00117011"/>
    <w:rsid w:val="001F63F4"/>
    <w:rsid w:val="00345862"/>
    <w:rsid w:val="00383925"/>
    <w:rsid w:val="005B4901"/>
    <w:rsid w:val="00626725"/>
    <w:rsid w:val="006A7FD4"/>
    <w:rsid w:val="006F3D5C"/>
    <w:rsid w:val="00810A73"/>
    <w:rsid w:val="008424F6"/>
    <w:rsid w:val="008F1922"/>
    <w:rsid w:val="00A24A20"/>
    <w:rsid w:val="00A42595"/>
    <w:rsid w:val="00AB759A"/>
    <w:rsid w:val="00AD5DFB"/>
    <w:rsid w:val="00C4784F"/>
    <w:rsid w:val="00D55F01"/>
    <w:rsid w:val="00D97E9D"/>
    <w:rsid w:val="00DA4211"/>
    <w:rsid w:val="00E6246E"/>
    <w:rsid w:val="00EA2911"/>
    <w:rsid w:val="00F30FDB"/>
    <w:rsid w:val="00F82C8F"/>
    <w:rsid w:val="00FA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3CBAE6"/>
  <w15:docId w15:val="{592163FA-9F6F-48B0-85BB-8571D3FA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212"/>
      <w:outlineLvl w:val="0"/>
    </w:pPr>
    <w:rPr>
      <w:b/>
      <w:bCs/>
      <w:sz w:val="28"/>
      <w:szCs w:val="28"/>
    </w:rPr>
  </w:style>
  <w:style w:type="paragraph" w:styleId="Heading2">
    <w:name w:val="heading 2"/>
    <w:basedOn w:val="Normal"/>
    <w:uiPriority w:val="9"/>
    <w:unhideWhenUsed/>
    <w:qFormat/>
    <w:pPr>
      <w:ind w:left="2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12"/>
    </w:pPr>
    <w:rPr>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10A73"/>
    <w:rPr>
      <w:sz w:val="16"/>
      <w:szCs w:val="16"/>
    </w:rPr>
  </w:style>
  <w:style w:type="paragraph" w:styleId="CommentText">
    <w:name w:val="annotation text"/>
    <w:basedOn w:val="Normal"/>
    <w:link w:val="CommentTextChar"/>
    <w:uiPriority w:val="99"/>
    <w:semiHidden/>
    <w:unhideWhenUsed/>
    <w:rsid w:val="00810A73"/>
    <w:rPr>
      <w:sz w:val="20"/>
      <w:szCs w:val="20"/>
    </w:rPr>
  </w:style>
  <w:style w:type="character" w:customStyle="1" w:styleId="CommentTextChar">
    <w:name w:val="Comment Text Char"/>
    <w:basedOn w:val="DefaultParagraphFont"/>
    <w:link w:val="CommentText"/>
    <w:uiPriority w:val="99"/>
    <w:semiHidden/>
    <w:rsid w:val="00810A73"/>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10A73"/>
    <w:rPr>
      <w:b/>
      <w:bCs/>
    </w:rPr>
  </w:style>
  <w:style w:type="character" w:customStyle="1" w:styleId="CommentSubjectChar">
    <w:name w:val="Comment Subject Char"/>
    <w:basedOn w:val="CommentTextChar"/>
    <w:link w:val="CommentSubject"/>
    <w:uiPriority w:val="99"/>
    <w:semiHidden/>
    <w:rsid w:val="00810A73"/>
    <w:rPr>
      <w:rFonts w:ascii="Arial" w:eastAsia="Arial" w:hAnsi="Arial" w:cs="Arial"/>
      <w:b/>
      <w:bCs/>
      <w:sz w:val="20"/>
      <w:szCs w:val="20"/>
      <w:lang w:val="en-AU"/>
    </w:rPr>
  </w:style>
  <w:style w:type="character" w:styleId="Hyperlink">
    <w:name w:val="Hyperlink"/>
    <w:basedOn w:val="DefaultParagraphFont"/>
    <w:uiPriority w:val="99"/>
    <w:unhideWhenUsed/>
    <w:rsid w:val="00E6246E"/>
    <w:rPr>
      <w:color w:val="0000FF" w:themeColor="hyperlink"/>
      <w:u w:val="single"/>
    </w:rPr>
  </w:style>
  <w:style w:type="character" w:styleId="UnresolvedMention">
    <w:name w:val="Unresolved Mention"/>
    <w:basedOn w:val="DefaultParagraphFont"/>
    <w:uiPriority w:val="99"/>
    <w:semiHidden/>
    <w:unhideWhenUsed/>
    <w:rsid w:val="00E6246E"/>
    <w:rPr>
      <w:color w:val="605E5C"/>
      <w:shd w:val="clear" w:color="auto" w:fill="E1DFDD"/>
    </w:rPr>
  </w:style>
  <w:style w:type="paragraph" w:styleId="Header">
    <w:name w:val="header"/>
    <w:basedOn w:val="Normal"/>
    <w:link w:val="HeaderChar"/>
    <w:uiPriority w:val="99"/>
    <w:unhideWhenUsed/>
    <w:rsid w:val="008424F6"/>
    <w:pPr>
      <w:tabs>
        <w:tab w:val="center" w:pos="4513"/>
        <w:tab w:val="right" w:pos="9026"/>
      </w:tabs>
    </w:pPr>
  </w:style>
  <w:style w:type="character" w:customStyle="1" w:styleId="HeaderChar">
    <w:name w:val="Header Char"/>
    <w:basedOn w:val="DefaultParagraphFont"/>
    <w:link w:val="Header"/>
    <w:uiPriority w:val="99"/>
    <w:rsid w:val="008424F6"/>
    <w:rPr>
      <w:rFonts w:ascii="Arial" w:eastAsia="Arial" w:hAnsi="Arial" w:cs="Arial"/>
      <w:lang w:val="en-AU"/>
    </w:rPr>
  </w:style>
  <w:style w:type="paragraph" w:styleId="Footer">
    <w:name w:val="footer"/>
    <w:basedOn w:val="Normal"/>
    <w:link w:val="FooterChar"/>
    <w:uiPriority w:val="99"/>
    <w:unhideWhenUsed/>
    <w:rsid w:val="008424F6"/>
    <w:pPr>
      <w:tabs>
        <w:tab w:val="center" w:pos="4513"/>
        <w:tab w:val="right" w:pos="9026"/>
      </w:tabs>
    </w:pPr>
  </w:style>
  <w:style w:type="character" w:customStyle="1" w:styleId="FooterChar">
    <w:name w:val="Footer Char"/>
    <w:basedOn w:val="DefaultParagraphFont"/>
    <w:link w:val="Footer"/>
    <w:uiPriority w:val="99"/>
    <w:rsid w:val="008424F6"/>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623B4E0768948960BE7305A3ACACE" ma:contentTypeVersion="17" ma:contentTypeDescription="Create a new document." ma:contentTypeScope="" ma:versionID="59af3390ca087361141d3c5048a74441">
  <xsd:schema xmlns:xsd="http://www.w3.org/2001/XMLSchema" xmlns:xs="http://www.w3.org/2001/XMLSchema" xmlns:p="http://schemas.microsoft.com/office/2006/metadata/properties" xmlns:ns2="a98ef711-48c9-405b-8c00-05bc917b45df" xmlns:ns3="d491ac3c-91f9-4ba4-9e4f-c2826c5b4474" xmlns:ns4="9f0ac7ce-5f57-4ea0-9af7-01d4f3f1ccae" targetNamespace="http://schemas.microsoft.com/office/2006/metadata/properties" ma:root="true" ma:fieldsID="eb30a6acd69597f7d9871de8dd111a80" ns2:_="" ns3:_="" ns4:_="">
    <xsd:import namespace="a98ef711-48c9-405b-8c00-05bc917b45df"/>
    <xsd:import namespace="d491ac3c-91f9-4ba4-9e4f-c2826c5b4474"/>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f711-48c9-405b-8c00-05bc917b4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1ac3c-91f9-4ba4-9e4f-c2826c5b44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ca9577-3d10-459e-9e84-d699f4f2fb72}" ma:internalName="TaxCatchAll" ma:showField="CatchAllData" ma:web="d491ac3c-91f9-4ba4-9e4f-c2826c5b44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ef711-48c9-405b-8c00-05bc917b45df">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09A39947-753A-4C74-A094-B99A23581FBD}"/>
</file>

<file path=customXml/itemProps2.xml><?xml version="1.0" encoding="utf-8"?>
<ds:datastoreItem xmlns:ds="http://schemas.openxmlformats.org/officeDocument/2006/customXml" ds:itemID="{01B5260C-8E77-4566-80C7-07EF049EC925}"/>
</file>

<file path=customXml/itemProps3.xml><?xml version="1.0" encoding="utf-8"?>
<ds:datastoreItem xmlns:ds="http://schemas.openxmlformats.org/officeDocument/2006/customXml" ds:itemID="{87323AD9-D8F9-4E77-A723-4A5BAC3181ED}"/>
</file>

<file path=docProps/app.xml><?xml version="1.0" encoding="utf-8"?>
<Properties xmlns="http://schemas.openxmlformats.org/officeDocument/2006/extended-properties" xmlns:vt="http://schemas.openxmlformats.org/officeDocument/2006/docPropsVTypes">
  <Template>Normal</Template>
  <TotalTime>1</TotalTime>
  <Pages>3</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 2C</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2C</dc:title>
  <dc:creator>hills</dc:creator>
  <cp:lastModifiedBy>Georgie Wells</cp:lastModifiedBy>
  <cp:revision>2</cp:revision>
  <dcterms:created xsi:type="dcterms:W3CDTF">2023-10-18T04:41:00Z</dcterms:created>
  <dcterms:modified xsi:type="dcterms:W3CDTF">2023-10-18T04:41:00Z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Acrobat PDFMaker 18 for Word</vt:lpwstr>
  </property>
  <property fmtid="{D5CDD505-2E9C-101B-9397-08002B2CF9AE}" pid="4" name="LastSaved">
    <vt:filetime>2022-05-06T00:00:00Z</vt:filetime>
  </property>
  <property fmtid="{D5CDD505-2E9C-101B-9397-08002B2CF9AE}" pid="5" name="ContentTypeId">
    <vt:lpwstr>0x010100412623B4E0768948960BE7305A3ACACE</vt:lpwstr>
  </property>
</Properties>
</file>